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F5" w:rsidRDefault="00E20F97" w:rsidP="008F35F5">
      <w:pPr>
        <w:pStyle w:val="Zkladntext"/>
        <w:spacing w:before="240"/>
      </w:pPr>
      <w:r>
        <w:rPr>
          <w:b/>
          <w:sz w:val="28"/>
          <w:szCs w:val="28"/>
          <w:u w:val="single"/>
        </w:rPr>
        <w:t>Ke každému pro</w:t>
      </w:r>
      <w:r w:rsidR="008F35F5">
        <w:rPr>
          <w:b/>
          <w:sz w:val="28"/>
          <w:szCs w:val="28"/>
          <w:u w:val="single"/>
        </w:rPr>
        <w:t>gram</w:t>
      </w:r>
      <w:r>
        <w:rPr>
          <w:b/>
          <w:sz w:val="28"/>
          <w:szCs w:val="28"/>
          <w:u w:val="single"/>
        </w:rPr>
        <w:t xml:space="preserve">u </w:t>
      </w:r>
      <w:proofErr w:type="spellStart"/>
      <w:r>
        <w:rPr>
          <w:b/>
          <w:sz w:val="28"/>
          <w:szCs w:val="28"/>
          <w:u w:val="single"/>
        </w:rPr>
        <w:t>samostaně</w:t>
      </w:r>
      <w:proofErr w:type="spellEnd"/>
      <w:r w:rsidR="008F35F5">
        <w:rPr>
          <w:b/>
          <w:sz w:val="28"/>
          <w:szCs w:val="28"/>
          <w:u w:val="single"/>
        </w:rPr>
        <w:t xml:space="preserve"> – </w:t>
      </w:r>
      <w:r>
        <w:rPr>
          <w:b/>
          <w:sz w:val="28"/>
          <w:szCs w:val="28"/>
          <w:u w:val="single"/>
        </w:rPr>
        <w:t>označit číslo Programu</w:t>
      </w:r>
      <w:r w:rsidR="008F35F5" w:rsidRPr="00F33C4B">
        <w:rPr>
          <w:b/>
          <w:sz w:val="28"/>
          <w:szCs w:val="28"/>
        </w:rPr>
        <w:t xml:space="preserve"> </w:t>
      </w:r>
      <w:r w:rsidR="00F920B0">
        <w:rPr>
          <w:b/>
          <w:sz w:val="28"/>
          <w:szCs w:val="28"/>
        </w:rPr>
        <w:t xml:space="preserve">I až VII  </w:t>
      </w:r>
      <w:r w:rsidR="008F35F5" w:rsidRPr="00F33C4B">
        <w:rPr>
          <w:b/>
          <w:sz w:val="28"/>
          <w:szCs w:val="28"/>
        </w:rPr>
        <w:t xml:space="preserve">- </w:t>
      </w:r>
      <w:r w:rsidR="008F35F5" w:rsidRPr="00F33C4B">
        <w:rPr>
          <w:szCs w:val="28"/>
        </w:rPr>
        <w:t xml:space="preserve">Tabulka k vyúčtování </w:t>
      </w:r>
      <w:r w:rsidR="008D642D">
        <w:rPr>
          <w:szCs w:val="28"/>
        </w:rPr>
        <w:t xml:space="preserve">neinvestiční </w:t>
      </w:r>
      <w:r w:rsidR="008F35F5" w:rsidRPr="00F33C4B">
        <w:rPr>
          <w:szCs w:val="28"/>
        </w:rPr>
        <w:t>dotace</w:t>
      </w:r>
      <w:r w:rsidR="008F35F5" w:rsidRPr="00F33C4B">
        <w:rPr>
          <w:sz w:val="22"/>
        </w:rPr>
        <w:t xml:space="preserve"> </w:t>
      </w:r>
      <w:r w:rsidR="008F35F5" w:rsidRPr="004B6FFD">
        <w:rPr>
          <w:b/>
        </w:rPr>
        <w:t xml:space="preserve">za </w:t>
      </w:r>
      <w:proofErr w:type="gramStart"/>
      <w:r w:rsidR="008F35F5" w:rsidRPr="004B6FFD">
        <w:rPr>
          <w:b/>
        </w:rPr>
        <w:t xml:space="preserve">rok </w:t>
      </w:r>
      <w:r w:rsidR="008F35F5">
        <w:rPr>
          <w:b/>
        </w:rPr>
        <w:t xml:space="preserve"> </w:t>
      </w:r>
      <w:r w:rsidR="008F35F5" w:rsidRPr="004839A7">
        <w:rPr>
          <w:b/>
          <w:sz w:val="28"/>
          <w:u w:val="single"/>
        </w:rPr>
        <w:t xml:space="preserve">2 0 1 </w:t>
      </w:r>
      <w:r w:rsidR="00D802B2">
        <w:rPr>
          <w:b/>
          <w:sz w:val="28"/>
          <w:u w:val="single"/>
        </w:rPr>
        <w:t>5</w:t>
      </w:r>
      <w:proofErr w:type="gramEnd"/>
    </w:p>
    <w:p w:rsidR="008F35F5" w:rsidRPr="00EE57CE" w:rsidRDefault="008F35F5" w:rsidP="008F35F5">
      <w:pPr>
        <w:rPr>
          <w:b/>
          <w:color w:val="FF0000"/>
          <w:sz w:val="24"/>
          <w:szCs w:val="24"/>
        </w:rPr>
      </w:pPr>
      <w:r w:rsidRPr="00EE57CE">
        <w:rPr>
          <w:b/>
          <w:color w:val="FF0000"/>
          <w:sz w:val="24"/>
          <w:szCs w:val="24"/>
        </w:rPr>
        <w:t xml:space="preserve">Vyúčtování v jednom vyhotovení na </w:t>
      </w:r>
      <w:r w:rsidR="000000E1">
        <w:rPr>
          <w:b/>
          <w:color w:val="FF0000"/>
          <w:sz w:val="24"/>
          <w:szCs w:val="24"/>
        </w:rPr>
        <w:t>sekretariát ČVS</w:t>
      </w:r>
      <w:r w:rsidRPr="00EE57CE">
        <w:rPr>
          <w:b/>
          <w:color w:val="FF0000"/>
          <w:sz w:val="24"/>
          <w:szCs w:val="24"/>
        </w:rPr>
        <w:t xml:space="preserve"> nejpozději </w:t>
      </w:r>
      <w:r w:rsidRPr="00EE57CE">
        <w:rPr>
          <w:b/>
          <w:color w:val="FF0000"/>
          <w:sz w:val="24"/>
          <w:szCs w:val="24"/>
          <w:u w:val="single"/>
        </w:rPr>
        <w:t xml:space="preserve">do </w:t>
      </w:r>
      <w:r w:rsidR="00EE57CE" w:rsidRPr="00EE57CE">
        <w:rPr>
          <w:b/>
          <w:color w:val="FF0000"/>
          <w:sz w:val="24"/>
          <w:szCs w:val="24"/>
          <w:u w:val="single"/>
        </w:rPr>
        <w:t>6. prosince 2015</w:t>
      </w:r>
    </w:p>
    <w:p w:rsidR="008F35F5" w:rsidRDefault="008F35F5" w:rsidP="008F35F5">
      <w:pPr>
        <w:pStyle w:val="Zkladntext"/>
      </w:pPr>
    </w:p>
    <w:tbl>
      <w:tblPr>
        <w:tblW w:w="31608" w:type="dxa"/>
        <w:tblInd w:w="71" w:type="dxa"/>
        <w:tblLayout w:type="fixed"/>
        <w:tblCellMar>
          <w:left w:w="71" w:type="dxa"/>
          <w:right w:w="71" w:type="dxa"/>
        </w:tblCellMar>
        <w:tblLook w:val="0000"/>
      </w:tblPr>
      <w:tblGrid>
        <w:gridCol w:w="993"/>
        <w:gridCol w:w="708"/>
        <w:gridCol w:w="1418"/>
        <w:gridCol w:w="2410"/>
        <w:gridCol w:w="1559"/>
        <w:gridCol w:w="1559"/>
        <w:gridCol w:w="1418"/>
        <w:gridCol w:w="141"/>
        <w:gridCol w:w="993"/>
        <w:gridCol w:w="992"/>
        <w:gridCol w:w="425"/>
        <w:gridCol w:w="306"/>
        <w:gridCol w:w="686"/>
        <w:gridCol w:w="993"/>
        <w:gridCol w:w="7664"/>
        <w:gridCol w:w="9343"/>
      </w:tblGrid>
      <w:tr w:rsidR="008F35F5" w:rsidTr="00964F0B">
        <w:trPr>
          <w:gridAfter w:val="2"/>
          <w:wAfter w:w="17007" w:type="dxa"/>
        </w:trPr>
        <w:tc>
          <w:tcPr>
            <w:tcW w:w="10206" w:type="dxa"/>
            <w:gridSpan w:val="8"/>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p>
        </w:tc>
      </w:tr>
      <w:tr w:rsidR="008F35F5" w:rsidTr="00964F0B">
        <w:tc>
          <w:tcPr>
            <w:tcW w:w="12922" w:type="dxa"/>
            <w:gridSpan w:val="12"/>
          </w:tcPr>
          <w:p w:rsidR="008F35F5" w:rsidRDefault="008F35F5" w:rsidP="00964F0B">
            <w:pPr>
              <w:rPr>
                <w:b/>
                <w:sz w:val="28"/>
              </w:rPr>
            </w:pPr>
          </w:p>
        </w:tc>
        <w:tc>
          <w:tcPr>
            <w:tcW w:w="9343" w:type="dxa"/>
            <w:gridSpan w:val="3"/>
          </w:tcPr>
          <w:p w:rsidR="008F35F5" w:rsidRDefault="008F35F5" w:rsidP="00964F0B">
            <w:pPr>
              <w:rPr>
                <w:b/>
                <w:sz w:val="28"/>
              </w:rPr>
            </w:pPr>
          </w:p>
        </w:tc>
        <w:tc>
          <w:tcPr>
            <w:tcW w:w="9343" w:type="dxa"/>
          </w:tcPr>
          <w:p w:rsidR="008F35F5" w:rsidRDefault="008F35F5" w:rsidP="00964F0B">
            <w:pPr>
              <w:rPr>
                <w:b/>
                <w:sz w:val="28"/>
              </w:rPr>
            </w:pPr>
          </w:p>
        </w:tc>
      </w:tr>
      <w:tr w:rsidR="008F35F5" w:rsidTr="00964F0B">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Číslo rozhodnutí</w:t>
            </w:r>
          </w:p>
        </w:tc>
        <w:tc>
          <w:tcPr>
            <w:tcW w:w="3828"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 xml:space="preserve">Účel dotace  </w:t>
            </w:r>
          </w:p>
          <w:p w:rsidR="008F35F5" w:rsidRDefault="008F35F5" w:rsidP="00964F0B">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 xml:space="preserve">Stát. </w:t>
            </w:r>
            <w:proofErr w:type="gramStart"/>
            <w:r>
              <w:rPr>
                <w:b/>
                <w:sz w:val="24"/>
              </w:rPr>
              <w:t>dotace</w:t>
            </w:r>
            <w:proofErr w:type="gramEnd"/>
            <w:r>
              <w:rPr>
                <w:b/>
                <w:sz w:val="24"/>
              </w:rPr>
              <w:t xml:space="preserve"> </w:t>
            </w:r>
          </w:p>
          <w:p w:rsidR="008F35F5" w:rsidRDefault="008F35F5" w:rsidP="00964F0B">
            <w:pPr>
              <w:jc w:val="center"/>
              <w:rPr>
                <w:b/>
                <w:sz w:val="24"/>
              </w:rPr>
            </w:pPr>
            <w:r>
              <w:rPr>
                <w:b/>
                <w:sz w:val="24"/>
              </w:rPr>
              <w:t>po změnách</w:t>
            </w:r>
          </w:p>
          <w:p w:rsidR="008F35F5" w:rsidRDefault="008F35F5" w:rsidP="00964F0B">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Skutečnost</w:t>
            </w:r>
          </w:p>
          <w:p w:rsidR="008F35F5" w:rsidRDefault="008F35F5" w:rsidP="00964F0B">
            <w:pPr>
              <w:jc w:val="center"/>
              <w:rPr>
                <w:b/>
                <w:sz w:val="24"/>
              </w:rPr>
            </w:pPr>
            <w:r>
              <w:rPr>
                <w:b/>
                <w:sz w:val="24"/>
              </w:rPr>
              <w:t xml:space="preserve">k 31. 12. </w:t>
            </w:r>
          </w:p>
          <w:p w:rsidR="008F35F5" w:rsidRDefault="008F35F5" w:rsidP="00964F0B">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Pr="00221B40" w:rsidRDefault="008F35F5" w:rsidP="00964F0B">
            <w:pPr>
              <w:jc w:val="center"/>
              <w:rPr>
                <w:b/>
              </w:rPr>
            </w:pPr>
            <w:r w:rsidRPr="00221B40">
              <w:rPr>
                <w:b/>
              </w:rPr>
              <w:t>Mzd</w:t>
            </w:r>
            <w:r>
              <w:rPr>
                <w:b/>
              </w:rPr>
              <w:t>ové</w:t>
            </w:r>
          </w:p>
          <w:p w:rsidR="008F35F5" w:rsidRPr="00221B40" w:rsidRDefault="008F35F5" w:rsidP="00964F0B">
            <w:pPr>
              <w:jc w:val="center"/>
              <w:rPr>
                <w:b/>
              </w:rPr>
            </w:pPr>
            <w:r>
              <w:rPr>
                <w:b/>
              </w:rPr>
              <w:t>náklady</w:t>
            </w:r>
          </w:p>
          <w:p w:rsidR="008F35F5" w:rsidRDefault="008F35F5" w:rsidP="00964F0B">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8F35F5" w:rsidRDefault="008F35F5" w:rsidP="00964F0B">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Vratka</w:t>
            </w:r>
          </w:p>
          <w:p w:rsidR="008F35F5" w:rsidRDefault="008F35F5" w:rsidP="00964F0B">
            <w:pPr>
              <w:jc w:val="center"/>
              <w:rPr>
                <w:b/>
                <w:sz w:val="24"/>
              </w:rPr>
            </w:pPr>
            <w:proofErr w:type="gramStart"/>
            <w:r>
              <w:rPr>
                <w:b/>
                <w:sz w:val="24"/>
              </w:rPr>
              <w:t>do</w:t>
            </w:r>
            <w:proofErr w:type="gramEnd"/>
          </w:p>
          <w:p w:rsidR="008F35F5" w:rsidRDefault="008F35F5" w:rsidP="00964F0B">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8F35F5" w:rsidRPr="00B60CFD" w:rsidRDefault="008F35F5" w:rsidP="00964F0B">
            <w:pPr>
              <w:jc w:val="center"/>
              <w:rPr>
                <w:b/>
                <w:sz w:val="24"/>
                <w:szCs w:val="24"/>
              </w:rPr>
            </w:pPr>
            <w:r w:rsidRPr="00B60CFD">
              <w:rPr>
                <w:b/>
                <w:sz w:val="24"/>
                <w:szCs w:val="24"/>
              </w:rPr>
              <w:t>Vratka</w:t>
            </w:r>
          </w:p>
          <w:p w:rsidR="008F35F5" w:rsidRPr="00B60CFD" w:rsidRDefault="008F35F5" w:rsidP="00964F0B">
            <w:pPr>
              <w:jc w:val="center"/>
              <w:rPr>
                <w:b/>
                <w:sz w:val="24"/>
                <w:szCs w:val="24"/>
              </w:rPr>
            </w:pPr>
            <w:proofErr w:type="gramStart"/>
            <w:r w:rsidRPr="00B60CFD">
              <w:rPr>
                <w:b/>
                <w:sz w:val="24"/>
                <w:szCs w:val="24"/>
              </w:rPr>
              <w:t>po</w:t>
            </w:r>
            <w:proofErr w:type="gramEnd"/>
          </w:p>
          <w:p w:rsidR="008F35F5" w:rsidRPr="00B60CFD" w:rsidRDefault="008F35F5" w:rsidP="00964F0B">
            <w:pPr>
              <w:jc w:val="center"/>
              <w:rPr>
                <w:b/>
                <w:sz w:val="22"/>
                <w:szCs w:val="22"/>
              </w:rPr>
            </w:pPr>
            <w:r w:rsidRPr="00B60CFD">
              <w:rPr>
                <w:b/>
                <w:sz w:val="24"/>
                <w:szCs w:val="24"/>
              </w:rPr>
              <w:t>31.12</w:t>
            </w:r>
            <w:r w:rsidRPr="00B60CFD">
              <w:rPr>
                <w:b/>
                <w:sz w:val="22"/>
                <w:szCs w:val="22"/>
              </w:rPr>
              <w:t>.</w:t>
            </w:r>
          </w:p>
        </w:tc>
      </w:tr>
      <w:tr w:rsidR="00F920B0" w:rsidTr="00F920B0">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F920B0" w:rsidRDefault="00F920B0" w:rsidP="00964F0B">
            <w:pPr>
              <w:spacing w:before="120" w:after="120"/>
              <w:jc w:val="center"/>
              <w:rPr>
                <w:b/>
              </w:rPr>
            </w:pPr>
          </w:p>
        </w:tc>
        <w:tc>
          <w:tcPr>
            <w:tcW w:w="1418" w:type="dxa"/>
            <w:tcBorders>
              <w:top w:val="single" w:sz="6" w:space="0" w:color="auto"/>
              <w:left w:val="single" w:sz="6" w:space="0" w:color="auto"/>
              <w:bottom w:val="single" w:sz="6" w:space="0" w:color="auto"/>
              <w:right w:val="single" w:sz="6" w:space="0" w:color="auto"/>
            </w:tcBorders>
          </w:tcPr>
          <w:p w:rsidR="00F920B0" w:rsidRDefault="00F920B0" w:rsidP="00F920B0">
            <w:pPr>
              <w:spacing w:before="120"/>
              <w:ind w:left="1630" w:hanging="1630"/>
              <w:rPr>
                <w:b/>
                <w:sz w:val="24"/>
              </w:rPr>
            </w:pPr>
            <w:r>
              <w:rPr>
                <w:b/>
                <w:sz w:val="24"/>
              </w:rPr>
              <w:t xml:space="preserve">Program č. </w:t>
            </w:r>
          </w:p>
        </w:tc>
        <w:tc>
          <w:tcPr>
            <w:tcW w:w="2410" w:type="dxa"/>
            <w:tcBorders>
              <w:top w:val="single" w:sz="6" w:space="0" w:color="auto"/>
              <w:left w:val="single" w:sz="6" w:space="0" w:color="auto"/>
              <w:bottom w:val="single" w:sz="6" w:space="0" w:color="auto"/>
              <w:right w:val="single" w:sz="6" w:space="0" w:color="auto"/>
            </w:tcBorders>
          </w:tcPr>
          <w:p w:rsidR="00F920B0" w:rsidRPr="00F920B0" w:rsidRDefault="00F920B0" w:rsidP="00F920B0">
            <w:pPr>
              <w:spacing w:before="120"/>
              <w:ind w:left="1630" w:hanging="1630"/>
              <w:jc w:val="center"/>
              <w:rPr>
                <w:b/>
                <w:sz w:val="28"/>
              </w:rPr>
            </w:pPr>
          </w:p>
        </w:tc>
        <w:tc>
          <w:tcPr>
            <w:tcW w:w="1559" w:type="dxa"/>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F920B0" w:rsidRPr="004B3288" w:rsidRDefault="00F920B0" w:rsidP="00964F0B">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F920B0" w:rsidRPr="004B3288" w:rsidRDefault="00F920B0" w:rsidP="00964F0B">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F920B0" w:rsidRPr="004B3288" w:rsidRDefault="00F920B0" w:rsidP="00964F0B">
            <w:pPr>
              <w:spacing w:before="120" w:after="120"/>
              <w:rPr>
                <w:b/>
                <w:sz w:val="22"/>
              </w:rPr>
            </w:pPr>
          </w:p>
        </w:tc>
      </w:tr>
      <w:tr w:rsidR="008F35F5" w:rsidTr="00964F0B">
        <w:trPr>
          <w:gridAfter w:val="2"/>
          <w:wAfter w:w="17007" w:type="dxa"/>
        </w:trPr>
        <w:tc>
          <w:tcPr>
            <w:tcW w:w="14601" w:type="dxa"/>
            <w:gridSpan w:val="14"/>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8F35F5" w:rsidRDefault="008F35F5" w:rsidP="00964F0B">
            <w:pPr>
              <w:rPr>
                <w:b/>
              </w:rPr>
            </w:pPr>
            <w:r>
              <w:rPr>
                <w:b/>
              </w:rPr>
              <w:t xml:space="preserve">                                                                                                                                                              v Kč</w:t>
            </w:r>
          </w:p>
        </w:tc>
      </w:tr>
      <w:tr w:rsidR="008F35F5" w:rsidTr="00964F0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8F35F5" w:rsidRDefault="008F35F5" w:rsidP="00964F0B">
            <w:pPr>
              <w:jc w:val="center"/>
              <w:rPr>
                <w:b/>
                <w:sz w:val="22"/>
              </w:rPr>
            </w:pPr>
          </w:p>
          <w:p w:rsidR="008F35F5" w:rsidRDefault="008F35F5" w:rsidP="00964F0B">
            <w:pPr>
              <w:jc w:val="center"/>
              <w:rPr>
                <w:b/>
                <w:sz w:val="22"/>
              </w:rPr>
            </w:pPr>
          </w:p>
          <w:p w:rsidR="008F35F5" w:rsidRDefault="008F35F5" w:rsidP="00964F0B">
            <w:pPr>
              <w:jc w:val="center"/>
              <w:rPr>
                <w:b/>
                <w:sz w:val="22"/>
              </w:rPr>
            </w:pPr>
          </w:p>
          <w:p w:rsidR="008F35F5" w:rsidRDefault="008F35F5" w:rsidP="00964F0B">
            <w:pPr>
              <w:jc w:val="center"/>
              <w:rPr>
                <w:b/>
                <w:sz w:val="22"/>
              </w:rPr>
            </w:pPr>
          </w:p>
          <w:p w:rsidR="008F35F5" w:rsidRPr="006E0783" w:rsidRDefault="008F35F5" w:rsidP="00964F0B">
            <w:pPr>
              <w:jc w:val="center"/>
              <w:rPr>
                <w:b/>
                <w:sz w:val="22"/>
              </w:rPr>
            </w:pPr>
            <w:r w:rsidRPr="006E0783">
              <w:rPr>
                <w:b/>
                <w:sz w:val="22"/>
              </w:rPr>
              <w:t>z toho:</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8F35F5" w:rsidRPr="00A65A6A" w:rsidRDefault="008F35F5" w:rsidP="00964F0B">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237"/>
        </w:trPr>
        <w:tc>
          <w:tcPr>
            <w:tcW w:w="5529" w:type="dxa"/>
            <w:gridSpan w:val="4"/>
            <w:tcBorders>
              <w:top w:val="single" w:sz="12" w:space="0" w:color="auto"/>
              <w:left w:val="single" w:sz="12" w:space="0" w:color="auto"/>
              <w:bottom w:val="single" w:sz="12" w:space="0" w:color="auto"/>
              <w:right w:val="single" w:sz="6" w:space="0" w:color="auto"/>
            </w:tcBorders>
          </w:tcPr>
          <w:p w:rsidR="008F35F5" w:rsidRDefault="008F35F5" w:rsidP="00964F0B">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8F35F5" w:rsidRPr="00A65A6A" w:rsidRDefault="008F35F5" w:rsidP="00964F0B">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8F35F5" w:rsidRDefault="008F35F5" w:rsidP="00964F0B">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8F35F5" w:rsidRPr="00A65A6A" w:rsidRDefault="008F35F5" w:rsidP="00964F0B">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8F35F5" w:rsidRPr="00A65A6A" w:rsidRDefault="008F35F5" w:rsidP="00964F0B">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8F35F5" w:rsidRPr="00A65A6A" w:rsidRDefault="008F35F5" w:rsidP="00964F0B">
            <w:pPr>
              <w:spacing w:before="60" w:after="60"/>
              <w:jc w:val="right"/>
              <w:rPr>
                <w:b/>
                <w:sz w:val="22"/>
              </w:rPr>
            </w:pPr>
          </w:p>
        </w:tc>
      </w:tr>
    </w:tbl>
    <w:p w:rsidR="008F35F5" w:rsidRPr="00EE57CE" w:rsidRDefault="008F35F5" w:rsidP="008F35F5">
      <w:pPr>
        <w:spacing w:before="240" w:after="120"/>
        <w:rPr>
          <w:b/>
          <w:sz w:val="22"/>
          <w:szCs w:val="22"/>
        </w:rPr>
      </w:pPr>
      <w:r w:rsidRPr="00EE57CE">
        <w:rPr>
          <w:b/>
          <w:sz w:val="22"/>
          <w:szCs w:val="22"/>
        </w:rPr>
        <w:t xml:space="preserve">Místo uložení dokladů:   </w:t>
      </w:r>
    </w:p>
    <w:tbl>
      <w:tblPr>
        <w:tblW w:w="14671" w:type="dxa"/>
        <w:tblLayout w:type="fixed"/>
        <w:tblCellMar>
          <w:left w:w="70" w:type="dxa"/>
          <w:right w:w="70" w:type="dxa"/>
        </w:tblCellMar>
        <w:tblLook w:val="0000"/>
      </w:tblPr>
      <w:tblGrid>
        <w:gridCol w:w="2480"/>
        <w:gridCol w:w="4253"/>
        <w:gridCol w:w="2835"/>
        <w:gridCol w:w="5103"/>
      </w:tblGrid>
      <w:tr w:rsidR="008F35F5" w:rsidTr="00964F0B">
        <w:trPr>
          <w:trHeight w:val="780"/>
        </w:trPr>
        <w:tc>
          <w:tcPr>
            <w:tcW w:w="2480" w:type="dxa"/>
            <w:tcBorders>
              <w:right w:val="single" w:sz="4" w:space="0" w:color="auto"/>
            </w:tcBorders>
          </w:tcPr>
          <w:p w:rsidR="008F35F5" w:rsidRDefault="008F35F5" w:rsidP="00964F0B">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Datum, jméno, podpis</w:t>
            </w:r>
          </w:p>
        </w:tc>
        <w:tc>
          <w:tcPr>
            <w:tcW w:w="2835" w:type="dxa"/>
            <w:tcBorders>
              <w:left w:val="single" w:sz="4" w:space="0" w:color="auto"/>
            </w:tcBorders>
          </w:tcPr>
          <w:p w:rsidR="008F35F5" w:rsidRDefault="008F35F5" w:rsidP="00964F0B">
            <w:pPr>
              <w:rPr>
                <w:sz w:val="24"/>
              </w:rPr>
            </w:pPr>
            <w:r>
              <w:rPr>
                <w:b/>
                <w:sz w:val="24"/>
              </w:rPr>
              <w:t xml:space="preserve">    Zodpovídá:</w:t>
            </w:r>
          </w:p>
          <w:p w:rsidR="008F35F5" w:rsidRDefault="008F35F5" w:rsidP="00547AFD">
            <w:pPr>
              <w:rPr>
                <w:sz w:val="24"/>
              </w:rPr>
            </w:pPr>
            <w:r>
              <w:rPr>
                <w:sz w:val="24"/>
              </w:rPr>
              <w:t xml:space="preserve">    Statutární </w:t>
            </w:r>
            <w:r w:rsidR="00547AFD">
              <w:rPr>
                <w:sz w:val="24"/>
              </w:rPr>
              <w:t>orgán</w:t>
            </w:r>
          </w:p>
        </w:tc>
        <w:tc>
          <w:tcPr>
            <w:tcW w:w="510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Datum, jméno, podpis</w:t>
            </w:r>
          </w:p>
        </w:tc>
      </w:tr>
      <w:tr w:rsidR="008F35F5" w:rsidTr="00964F0B">
        <w:trPr>
          <w:trHeight w:val="775"/>
        </w:trPr>
        <w:tc>
          <w:tcPr>
            <w:tcW w:w="2480" w:type="dxa"/>
          </w:tcPr>
          <w:p w:rsidR="008F35F5" w:rsidRDefault="008F35F5" w:rsidP="00964F0B">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Datum, jméno, podpis</w:t>
            </w:r>
          </w:p>
        </w:tc>
        <w:tc>
          <w:tcPr>
            <w:tcW w:w="2835" w:type="dxa"/>
            <w:tcBorders>
              <w:left w:val="nil"/>
            </w:tcBorders>
          </w:tcPr>
          <w:p w:rsidR="008F35F5" w:rsidRDefault="008F35F5" w:rsidP="00964F0B">
            <w:pPr>
              <w:rPr>
                <w:sz w:val="24"/>
              </w:rPr>
            </w:pPr>
          </w:p>
        </w:tc>
        <w:tc>
          <w:tcPr>
            <w:tcW w:w="510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 xml:space="preserve">Razítko příjemce dotace:                        </w:t>
            </w:r>
          </w:p>
          <w:p w:rsidR="008F35F5" w:rsidRDefault="008F35F5" w:rsidP="00964F0B">
            <w:pPr>
              <w:rPr>
                <w:sz w:val="24"/>
              </w:rPr>
            </w:pPr>
            <w:r>
              <w:rPr>
                <w:sz w:val="24"/>
              </w:rPr>
              <w:t xml:space="preserve">                                                              </w:t>
            </w:r>
          </w:p>
        </w:tc>
      </w:tr>
    </w:tbl>
    <w:p w:rsidR="008F35F5" w:rsidRPr="00EE57CE" w:rsidRDefault="008F35F5" w:rsidP="00F920B0">
      <w:pPr>
        <w:spacing w:before="240"/>
        <w:rPr>
          <w:b/>
          <w:sz w:val="22"/>
        </w:rPr>
        <w:sectPr w:rsidR="008F35F5" w:rsidRPr="00EE57CE" w:rsidSect="00EE57CE">
          <w:footnotePr>
            <w:pos w:val="beneathText"/>
            <w:numStart w:val="4"/>
          </w:footnotePr>
          <w:pgSz w:w="16840" w:h="11907" w:orient="landscape" w:code="9"/>
          <w:pgMar w:top="1233" w:right="1418" w:bottom="1418" w:left="1134" w:header="567" w:footer="567" w:gutter="0"/>
          <w:cols w:space="708"/>
          <w:docGrid w:linePitch="272"/>
        </w:sectPr>
      </w:pPr>
      <w:r w:rsidRPr="00EE57CE">
        <w:rPr>
          <w:b/>
          <w:sz w:val="24"/>
          <w:u w:val="single"/>
        </w:rPr>
        <w:t>Poznámka:</w:t>
      </w:r>
      <w:r w:rsidRPr="00EE57CE">
        <w:rPr>
          <w:b/>
          <w:sz w:val="24"/>
        </w:rPr>
        <w:t xml:space="preserve"> Připojit k vyúčtování </w:t>
      </w:r>
      <w:r w:rsidR="00EE57CE" w:rsidRPr="00EE57CE">
        <w:rPr>
          <w:b/>
          <w:sz w:val="24"/>
        </w:rPr>
        <w:t>celkovou výsledovku včetně transakcí, stručný komentář využití státní dotace a soupis jmenovitých údajů o mzdových nákladech</w:t>
      </w:r>
    </w:p>
    <w:p w:rsidR="00702F41" w:rsidRDefault="00702F41" w:rsidP="00702F41">
      <w:pPr>
        <w:spacing w:before="120"/>
        <w:rPr>
          <w:b/>
          <w:sz w:val="28"/>
        </w:rPr>
      </w:pPr>
      <w:r>
        <w:rPr>
          <w:b/>
          <w:sz w:val="28"/>
        </w:rPr>
        <w:lastRenderedPageBreak/>
        <w:t xml:space="preserve">Soupis </w:t>
      </w:r>
      <w:r w:rsidR="00232658">
        <w:rPr>
          <w:b/>
          <w:sz w:val="28"/>
        </w:rPr>
        <w:t>jmenovitých údajů o</w:t>
      </w:r>
      <w:r>
        <w:rPr>
          <w:b/>
          <w:sz w:val="28"/>
        </w:rPr>
        <w:t xml:space="preserve"> </w:t>
      </w:r>
      <w:r w:rsidR="00EF1FBB">
        <w:rPr>
          <w:b/>
          <w:sz w:val="28"/>
        </w:rPr>
        <w:t>m</w:t>
      </w:r>
      <w:r w:rsidR="00232658">
        <w:rPr>
          <w:b/>
          <w:sz w:val="28"/>
        </w:rPr>
        <w:t>zdových náklad</w:t>
      </w:r>
      <w:r w:rsidR="00EF1FBB">
        <w:rPr>
          <w:b/>
          <w:sz w:val="28"/>
        </w:rPr>
        <w:t>ech</w:t>
      </w:r>
      <w:r w:rsidR="00232658">
        <w:rPr>
          <w:b/>
          <w:sz w:val="28"/>
        </w:rPr>
        <w:t xml:space="preserve">, včetně DPČ </w:t>
      </w:r>
      <w:r w:rsidR="00D45E39">
        <w:rPr>
          <w:b/>
          <w:sz w:val="28"/>
        </w:rPr>
        <w:t>za rok 2015</w:t>
      </w:r>
    </w:p>
    <w:p w:rsidR="00702F41" w:rsidRDefault="00702F41" w:rsidP="00702F41">
      <w:pPr>
        <w:ind w:hanging="426"/>
        <w:rPr>
          <w:sz w:val="24"/>
        </w:rPr>
      </w:pPr>
    </w:p>
    <w:tbl>
      <w:tblPr>
        <w:tblW w:w="14812" w:type="dxa"/>
        <w:tblLayout w:type="fixed"/>
        <w:tblCellMar>
          <w:left w:w="70" w:type="dxa"/>
          <w:right w:w="70" w:type="dxa"/>
        </w:tblCellMar>
        <w:tblLook w:val="0000"/>
      </w:tblPr>
      <w:tblGrid>
        <w:gridCol w:w="921"/>
        <w:gridCol w:w="1984"/>
        <w:gridCol w:w="2127"/>
        <w:gridCol w:w="2268"/>
        <w:gridCol w:w="1842"/>
        <w:gridCol w:w="2410"/>
        <w:gridCol w:w="1630"/>
        <w:gridCol w:w="1630"/>
      </w:tblGrid>
      <w:tr w:rsidR="008C03B0" w:rsidTr="005C39D0">
        <w:tc>
          <w:tcPr>
            <w:tcW w:w="92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Pol.</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D45E39">
            <w:pPr>
              <w:jc w:val="center"/>
              <w:rPr>
                <w:b/>
                <w:sz w:val="24"/>
              </w:rPr>
            </w:pPr>
            <w:r>
              <w:rPr>
                <w:b/>
                <w:sz w:val="24"/>
              </w:rPr>
              <w:t>Období</w:t>
            </w:r>
          </w:p>
        </w:tc>
        <w:tc>
          <w:tcPr>
            <w:tcW w:w="21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Příjmení</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Jméno</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Datum narození</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Účel použití</w:t>
            </w: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8C03B0">
            <w:pPr>
              <w:jc w:val="center"/>
              <w:rPr>
                <w:b/>
                <w:sz w:val="24"/>
              </w:rPr>
            </w:pPr>
            <w:r>
              <w:rPr>
                <w:b/>
                <w:sz w:val="24"/>
              </w:rPr>
              <w:t xml:space="preserve">Hrubá mzda </w:t>
            </w:r>
            <w:proofErr w:type="gramStart"/>
            <w:r>
              <w:rPr>
                <w:b/>
                <w:sz w:val="24"/>
              </w:rPr>
              <w:t>os./ Kč</w:t>
            </w:r>
            <w:proofErr w:type="gramEnd"/>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4839A7" w:rsidP="008C03B0">
            <w:pPr>
              <w:jc w:val="center"/>
              <w:rPr>
                <w:b/>
                <w:sz w:val="24"/>
              </w:rPr>
            </w:pPr>
            <w:r>
              <w:rPr>
                <w:b/>
                <w:sz w:val="24"/>
              </w:rPr>
              <w:t>Odvody</w:t>
            </w:r>
          </w:p>
          <w:p w:rsidR="004839A7" w:rsidRDefault="004839A7" w:rsidP="008C03B0">
            <w:pPr>
              <w:jc w:val="center"/>
              <w:rPr>
                <w:b/>
                <w:sz w:val="24"/>
              </w:rPr>
            </w:pPr>
          </w:p>
        </w:tc>
      </w:tr>
      <w:tr w:rsidR="008C03B0" w:rsidTr="005C39D0">
        <w:tc>
          <w:tcPr>
            <w:tcW w:w="921" w:type="dxa"/>
            <w:tcBorders>
              <w:left w:val="single" w:sz="6" w:space="0" w:color="auto"/>
              <w:bottom w:val="single" w:sz="6" w:space="0" w:color="auto"/>
              <w:right w:val="single" w:sz="6" w:space="0" w:color="auto"/>
            </w:tcBorders>
          </w:tcPr>
          <w:p w:rsidR="008C03B0" w:rsidRDefault="008C03B0" w:rsidP="00951906">
            <w:pPr>
              <w:rPr>
                <w:sz w:val="24"/>
              </w:rPr>
            </w:pPr>
          </w:p>
        </w:tc>
        <w:tc>
          <w:tcPr>
            <w:tcW w:w="1984" w:type="dxa"/>
            <w:tcBorders>
              <w:left w:val="single" w:sz="6" w:space="0" w:color="auto"/>
              <w:bottom w:val="single" w:sz="6" w:space="0" w:color="auto"/>
              <w:right w:val="single" w:sz="6" w:space="0" w:color="auto"/>
            </w:tcBorders>
          </w:tcPr>
          <w:p w:rsidR="008C03B0" w:rsidRDefault="008C03B0" w:rsidP="00951906">
            <w:pPr>
              <w:rPr>
                <w:sz w:val="24"/>
              </w:rPr>
            </w:pPr>
          </w:p>
        </w:tc>
        <w:tc>
          <w:tcPr>
            <w:tcW w:w="2127" w:type="dxa"/>
            <w:tcBorders>
              <w:left w:val="single" w:sz="6" w:space="0" w:color="auto"/>
              <w:right w:val="single" w:sz="6" w:space="0" w:color="auto"/>
            </w:tcBorders>
          </w:tcPr>
          <w:p w:rsidR="008C03B0" w:rsidRDefault="008C03B0" w:rsidP="00951906">
            <w:pPr>
              <w:rPr>
                <w:sz w:val="24"/>
              </w:rPr>
            </w:pPr>
          </w:p>
        </w:tc>
        <w:tc>
          <w:tcPr>
            <w:tcW w:w="2268" w:type="dxa"/>
            <w:tcBorders>
              <w:left w:val="single" w:sz="6" w:space="0" w:color="auto"/>
              <w:right w:val="single" w:sz="6" w:space="0" w:color="auto"/>
            </w:tcBorders>
          </w:tcPr>
          <w:p w:rsidR="008C03B0" w:rsidRDefault="008C03B0" w:rsidP="00951906">
            <w:pPr>
              <w:rPr>
                <w:sz w:val="24"/>
              </w:rPr>
            </w:pPr>
          </w:p>
        </w:tc>
        <w:tc>
          <w:tcPr>
            <w:tcW w:w="1842" w:type="dxa"/>
            <w:tcBorders>
              <w:left w:val="single" w:sz="6" w:space="0" w:color="auto"/>
              <w:right w:val="single" w:sz="6" w:space="0" w:color="auto"/>
            </w:tcBorders>
          </w:tcPr>
          <w:p w:rsidR="008C03B0" w:rsidRDefault="008C03B0" w:rsidP="00951906">
            <w:pPr>
              <w:rPr>
                <w:sz w:val="24"/>
              </w:rPr>
            </w:pPr>
          </w:p>
        </w:tc>
        <w:tc>
          <w:tcPr>
            <w:tcW w:w="2410" w:type="dxa"/>
            <w:tcBorders>
              <w:left w:val="single" w:sz="6" w:space="0" w:color="auto"/>
              <w:right w:val="single" w:sz="6" w:space="0" w:color="auto"/>
            </w:tcBorders>
          </w:tcPr>
          <w:p w:rsidR="008C03B0" w:rsidRDefault="008C03B0" w:rsidP="00951906">
            <w:pPr>
              <w:rPr>
                <w:sz w:val="24"/>
              </w:rPr>
            </w:pPr>
          </w:p>
        </w:tc>
        <w:tc>
          <w:tcPr>
            <w:tcW w:w="1630" w:type="dxa"/>
            <w:tcBorders>
              <w:left w:val="single" w:sz="6" w:space="0" w:color="auto"/>
              <w:bottom w:val="single" w:sz="6" w:space="0" w:color="auto"/>
              <w:right w:val="single" w:sz="6" w:space="0" w:color="auto"/>
            </w:tcBorders>
          </w:tcPr>
          <w:p w:rsidR="008C03B0" w:rsidRDefault="008C03B0" w:rsidP="00951906">
            <w:pPr>
              <w:rPr>
                <w:sz w:val="24"/>
              </w:rPr>
            </w:pPr>
          </w:p>
        </w:tc>
        <w:tc>
          <w:tcPr>
            <w:tcW w:w="1630" w:type="dxa"/>
            <w:tcBorders>
              <w:left w:val="single" w:sz="6" w:space="0" w:color="auto"/>
              <w:bottom w:val="single" w:sz="6" w:space="0" w:color="auto"/>
              <w:right w:val="single" w:sz="6" w:space="0" w:color="auto"/>
            </w:tcBorders>
          </w:tcPr>
          <w:p w:rsidR="008C03B0" w:rsidRDefault="008C03B0" w:rsidP="00951906">
            <w:pPr>
              <w:rPr>
                <w:sz w:val="24"/>
              </w:rPr>
            </w:pPr>
          </w:p>
        </w:tc>
      </w:tr>
      <w:tr w:rsidR="008C03B0" w:rsidTr="005C39D0">
        <w:tc>
          <w:tcPr>
            <w:tcW w:w="921"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1984"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2127"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2268"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1842"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2410"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11552" w:type="dxa"/>
            <w:gridSpan w:val="6"/>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839A7" w:rsidRDefault="004839A7" w:rsidP="004839A7">
            <w:pPr>
              <w:rPr>
                <w:b/>
                <w:sz w:val="24"/>
              </w:rPr>
            </w:pPr>
            <w:r w:rsidRPr="000718BF">
              <w:rPr>
                <w:b/>
                <w:sz w:val="22"/>
              </w:rPr>
              <w:t>Celkem</w:t>
            </w: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839A7" w:rsidRDefault="004839A7" w:rsidP="004839A7">
            <w:pPr>
              <w:rPr>
                <w:b/>
                <w:sz w:val="24"/>
              </w:rPr>
            </w:pP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839A7" w:rsidRDefault="004839A7" w:rsidP="004839A7">
            <w:pPr>
              <w:rPr>
                <w:b/>
                <w:sz w:val="24"/>
              </w:rPr>
            </w:pPr>
          </w:p>
        </w:tc>
      </w:tr>
    </w:tbl>
    <w:p w:rsidR="004839A7" w:rsidRDefault="00702F41" w:rsidP="00702F41">
      <w:pPr>
        <w:spacing w:before="120"/>
        <w:ind w:hanging="425"/>
        <w:rPr>
          <w:sz w:val="24"/>
        </w:rPr>
        <w:sectPr w:rsidR="004839A7" w:rsidSect="00CD0AE0">
          <w:headerReference w:type="first" r:id="rId8"/>
          <w:footerReference w:type="first" r:id="rId9"/>
          <w:footnotePr>
            <w:numRestart w:val="eachPage"/>
          </w:footnotePr>
          <w:pgSz w:w="16838" w:h="11906" w:orient="landscape"/>
          <w:pgMar w:top="1417" w:right="1417" w:bottom="1417" w:left="1134" w:header="708" w:footer="708" w:gutter="0"/>
          <w:pgNumType w:start="1"/>
          <w:cols w:space="708"/>
          <w:titlePg/>
          <w:docGrid w:linePitch="272"/>
        </w:sectPr>
      </w:pPr>
      <w:r>
        <w:rPr>
          <w:sz w:val="24"/>
        </w:rPr>
        <w:t xml:space="preserve">     </w:t>
      </w:r>
    </w:p>
    <w:p w:rsidR="001C2992" w:rsidRDefault="00FC5222" w:rsidP="00FC5222">
      <w:pPr>
        <w:spacing w:before="120"/>
        <w:ind w:hanging="425"/>
        <w:jc w:val="center"/>
        <w:rPr>
          <w:b/>
          <w:sz w:val="28"/>
        </w:rPr>
      </w:pPr>
      <w:r w:rsidRPr="00FC5222">
        <w:rPr>
          <w:b/>
          <w:sz w:val="28"/>
        </w:rPr>
        <w:lastRenderedPageBreak/>
        <w:t>KOMENTÁŘ k čerpání státních neinvestičních prostředků</w:t>
      </w:r>
    </w:p>
    <w:p w:rsidR="00FC5222" w:rsidRPr="00FC5222" w:rsidRDefault="00FC5222" w:rsidP="00FC5222">
      <w:pPr>
        <w:ind w:hanging="425"/>
        <w:jc w:val="center"/>
        <w:rPr>
          <w:sz w:val="24"/>
        </w:rPr>
      </w:pPr>
      <w:r>
        <w:rPr>
          <w:sz w:val="24"/>
        </w:rPr>
        <w:t>(vzor)</w:t>
      </w:r>
    </w:p>
    <w:p w:rsidR="00FC5222" w:rsidRDefault="00FC5222" w:rsidP="00702F41">
      <w:pPr>
        <w:spacing w:before="120"/>
        <w:ind w:hanging="425"/>
        <w:rPr>
          <w:b/>
          <w:sz w:val="24"/>
        </w:rPr>
      </w:pPr>
      <w:r w:rsidRPr="00FC5222">
        <w:rPr>
          <w:b/>
          <w:sz w:val="24"/>
        </w:rPr>
        <w:t xml:space="preserve">za rok: </w:t>
      </w:r>
    </w:p>
    <w:p w:rsidR="00FC5222" w:rsidRDefault="00FC5222" w:rsidP="00702F41">
      <w:pPr>
        <w:spacing w:before="120"/>
        <w:ind w:hanging="425"/>
        <w:rPr>
          <w:b/>
          <w:sz w:val="24"/>
        </w:rPr>
      </w:pPr>
      <w:r>
        <w:rPr>
          <w:b/>
          <w:sz w:val="24"/>
        </w:rPr>
        <w:t>Program č.:</w:t>
      </w:r>
    </w:p>
    <w:p w:rsidR="00FC5222" w:rsidRDefault="00FC5222" w:rsidP="00702F41">
      <w:pPr>
        <w:spacing w:before="120"/>
        <w:ind w:hanging="425"/>
        <w:rPr>
          <w:b/>
          <w:sz w:val="24"/>
        </w:rPr>
      </w:pPr>
      <w:r>
        <w:rPr>
          <w:b/>
          <w:sz w:val="24"/>
        </w:rPr>
        <w:t>Rozhodnutí č.:</w:t>
      </w:r>
    </w:p>
    <w:p w:rsidR="00FC5222" w:rsidRDefault="00FC5222" w:rsidP="00702F41">
      <w:pPr>
        <w:spacing w:before="120"/>
        <w:ind w:hanging="425"/>
        <w:rPr>
          <w:b/>
          <w:sz w:val="24"/>
        </w:rPr>
      </w:pPr>
      <w:r>
        <w:rPr>
          <w:b/>
          <w:sz w:val="24"/>
        </w:rPr>
        <w:t>Dodatky č.:</w:t>
      </w:r>
    </w:p>
    <w:p w:rsidR="00FC5222" w:rsidRDefault="00FC5222" w:rsidP="00702F41">
      <w:pPr>
        <w:spacing w:before="120"/>
        <w:ind w:hanging="425"/>
        <w:rPr>
          <w:b/>
          <w:sz w:val="24"/>
        </w:rPr>
      </w:pPr>
      <w:r>
        <w:rPr>
          <w:b/>
          <w:sz w:val="24"/>
        </w:rPr>
        <w:t>Celková státní dotace v tis. Kč:</w:t>
      </w:r>
    </w:p>
    <w:p w:rsidR="00FC5222" w:rsidRDefault="00FC5222" w:rsidP="00702F41">
      <w:pPr>
        <w:spacing w:before="120"/>
        <w:ind w:hanging="425"/>
        <w:rPr>
          <w:b/>
          <w:sz w:val="24"/>
        </w:rPr>
      </w:pPr>
    </w:p>
    <w:p w:rsidR="00FC5222" w:rsidRDefault="00FC5222" w:rsidP="00702F41">
      <w:pPr>
        <w:spacing w:before="120"/>
        <w:ind w:hanging="425"/>
        <w:rPr>
          <w:b/>
          <w:sz w:val="24"/>
        </w:rPr>
      </w:pPr>
      <w:r>
        <w:rPr>
          <w:b/>
          <w:sz w:val="24"/>
        </w:rPr>
        <w:t>Komentář:</w:t>
      </w:r>
    </w:p>
    <w:p w:rsidR="00FC5222" w:rsidRPr="00903D5C" w:rsidRDefault="00FC5222" w:rsidP="00491BE1">
      <w:pPr>
        <w:pStyle w:val="Odstavecseseznamem"/>
        <w:numPr>
          <w:ilvl w:val="2"/>
          <w:numId w:val="27"/>
        </w:numPr>
        <w:ind w:left="-142" w:hanging="284"/>
      </w:pPr>
      <w:r w:rsidRPr="00903D5C">
        <w:t>slovní popis čerpání a využití prostředků s ohledem na obsahové vymezení program</w:t>
      </w:r>
      <w:r w:rsidR="00491BE1" w:rsidRPr="00903D5C">
        <w:t>u</w:t>
      </w:r>
    </w:p>
    <w:p w:rsidR="00FC5222" w:rsidRPr="00903D5C" w:rsidRDefault="00FC5222" w:rsidP="00491BE1">
      <w:pPr>
        <w:pStyle w:val="Odstavecseseznamem"/>
        <w:numPr>
          <w:ilvl w:val="2"/>
          <w:numId w:val="27"/>
        </w:numPr>
        <w:ind w:left="-142" w:hanging="284"/>
      </w:pPr>
      <w:r w:rsidRPr="00903D5C">
        <w:t>procentuální čerpání mzdových nákladů, včetně povinných odvodů</w:t>
      </w:r>
      <w:r w:rsidR="00491BE1" w:rsidRPr="00903D5C">
        <w:t xml:space="preserve"> </w:t>
      </w:r>
    </w:p>
    <w:p w:rsidR="00491BE1" w:rsidRPr="00903D5C" w:rsidRDefault="00491BE1" w:rsidP="00491BE1">
      <w:pPr>
        <w:pStyle w:val="Odstavecseseznamem"/>
        <w:numPr>
          <w:ilvl w:val="2"/>
          <w:numId w:val="27"/>
        </w:numPr>
        <w:ind w:left="-142" w:hanging="284"/>
      </w:pPr>
      <w:r w:rsidRPr="00903D5C">
        <w:t>stručný popis specifických a mimořádných záležitostí při čerpání prostředků</w:t>
      </w:r>
    </w:p>
    <w:p w:rsidR="00491BE1" w:rsidRPr="00903D5C" w:rsidRDefault="00491BE1" w:rsidP="00491BE1">
      <w:pPr>
        <w:spacing w:before="120"/>
        <w:ind w:left="-426"/>
      </w:pPr>
      <w:r w:rsidRPr="00903D5C">
        <w:t>Poznámka: Komentář vypracovat maximálně v rozsahu 2 stran.</w:t>
      </w:r>
    </w:p>
    <w:p w:rsidR="00491BE1" w:rsidRPr="00903D5C" w:rsidRDefault="00903D5C" w:rsidP="00491BE1">
      <w:pPr>
        <w:spacing w:before="120"/>
        <w:ind w:left="-426"/>
        <w:rPr>
          <w:sz w:val="24"/>
          <w:u w:val="single"/>
        </w:rPr>
      </w:pPr>
      <w:r w:rsidRPr="00903D5C">
        <w:rPr>
          <w:sz w:val="24"/>
          <w:u w:val="single"/>
        </w:rPr>
        <w:t>Text</w:t>
      </w:r>
      <w:r>
        <w:rPr>
          <w:sz w:val="24"/>
          <w:u w:val="single"/>
        </w:rPr>
        <w:t xml:space="preserve"> komentáře</w:t>
      </w:r>
      <w:r w:rsidRPr="00903D5C">
        <w:rPr>
          <w:sz w:val="24"/>
          <w:u w:val="single"/>
        </w:rPr>
        <w:t>:</w:t>
      </w:r>
    </w:p>
    <w:p w:rsidR="00903D5C" w:rsidRDefault="00903D5C" w:rsidP="00491BE1">
      <w:pPr>
        <w:spacing w:before="120"/>
        <w:ind w:left="-426"/>
        <w:rPr>
          <w:sz w:val="22"/>
          <w:u w:val="single"/>
        </w:rPr>
      </w:pPr>
    </w:p>
    <w:p w:rsidR="00903D5C" w:rsidRPr="00903D5C" w:rsidRDefault="00903D5C" w:rsidP="00491BE1">
      <w:pPr>
        <w:spacing w:before="120"/>
        <w:ind w:left="-426"/>
        <w:rPr>
          <w:sz w:val="22"/>
          <w:u w:val="single"/>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r>
        <w:rPr>
          <w:sz w:val="24"/>
        </w:rPr>
        <w:t>Datum:</w:t>
      </w:r>
    </w:p>
    <w:p w:rsidR="00491BE1" w:rsidRDefault="00491BE1" w:rsidP="00491BE1">
      <w:pPr>
        <w:spacing w:before="120"/>
        <w:ind w:left="-426"/>
        <w:rPr>
          <w:sz w:val="24"/>
        </w:rPr>
      </w:pPr>
      <w:r>
        <w:rPr>
          <w:sz w:val="24"/>
        </w:rPr>
        <w:t>Zpracoval:</w:t>
      </w:r>
    </w:p>
    <w:p w:rsidR="00491BE1" w:rsidRDefault="00491BE1" w:rsidP="00491BE1">
      <w:pPr>
        <w:spacing w:before="120"/>
        <w:ind w:left="-426"/>
        <w:rPr>
          <w:sz w:val="24"/>
        </w:rPr>
      </w:pPr>
      <w:r>
        <w:rPr>
          <w:sz w:val="24"/>
        </w:rPr>
        <w:t>Schválil:</w:t>
      </w:r>
    </w:p>
    <w:p w:rsidR="00491BE1" w:rsidRPr="00491BE1" w:rsidRDefault="00491BE1" w:rsidP="00491BE1">
      <w:pPr>
        <w:spacing w:before="120"/>
        <w:ind w:left="-426"/>
        <w:rPr>
          <w:sz w:val="24"/>
        </w:rPr>
      </w:pPr>
    </w:p>
    <w:sectPr w:rsidR="00491BE1" w:rsidRPr="00491BE1" w:rsidSect="004839A7">
      <w:headerReference w:type="first" r:id="rId10"/>
      <w:footerReference w:type="first" r:id="rId11"/>
      <w:footnotePr>
        <w:numRestart w:val="eachPage"/>
      </w:footnotePr>
      <w:pgSz w:w="11906" w:h="16838"/>
      <w:pgMar w:top="1417" w:right="1417" w:bottom="1134" w:left="1417" w:header="708"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B71" w:rsidRDefault="00BD3B71">
      <w:r>
        <w:separator/>
      </w:r>
    </w:p>
  </w:endnote>
  <w:endnote w:type="continuationSeparator" w:id="0">
    <w:p w:rsidR="00BD3B71" w:rsidRDefault="00BD3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55" w:rsidRDefault="00976D55" w:rsidP="00A33E8D">
    <w:pPr>
      <w:pStyle w:val="Zpat"/>
      <w:jc w:val="center"/>
    </w:pPr>
    <w:r>
      <w:t>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55" w:rsidRDefault="00976D55" w:rsidP="00A33E8D">
    <w:pPr>
      <w:pStyle w:val="Zpat"/>
      <w:jc w:val="center"/>
    </w:pPr>
    <w: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B71" w:rsidRDefault="00BD3B71">
      <w:r>
        <w:separator/>
      </w:r>
    </w:p>
  </w:footnote>
  <w:footnote w:type="continuationSeparator" w:id="0">
    <w:p w:rsidR="00BD3B71" w:rsidRDefault="00BD3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55" w:rsidRPr="002319F0" w:rsidRDefault="00976D55" w:rsidP="00964F0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55" w:rsidRPr="002319F0" w:rsidRDefault="00976D55" w:rsidP="00964F0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21FD0"/>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C444CA"/>
    <w:multiLevelType w:val="hybridMultilevel"/>
    <w:tmpl w:val="AA087B0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11494C61"/>
    <w:multiLevelType w:val="hybridMultilevel"/>
    <w:tmpl w:val="4D3C6FE6"/>
    <w:lvl w:ilvl="0" w:tplc="0405000F">
      <w:start w:val="1"/>
      <w:numFmt w:val="decimal"/>
      <w:lvlText w:val="%1."/>
      <w:lvlJc w:val="left"/>
      <w:pPr>
        <w:tabs>
          <w:tab w:val="num" w:pos="1140"/>
        </w:tabs>
        <w:ind w:left="1140" w:hanging="423"/>
      </w:pPr>
      <w:rPr>
        <w:rFonts w:hint="default"/>
        <w:b w:val="0"/>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nsid w:val="12197F11"/>
    <w:multiLevelType w:val="hybridMultilevel"/>
    <w:tmpl w:val="054204F8"/>
    <w:lvl w:ilvl="0" w:tplc="A8CE579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335140"/>
    <w:multiLevelType w:val="hybridMultilevel"/>
    <w:tmpl w:val="4D5E920E"/>
    <w:lvl w:ilvl="0" w:tplc="0405000F">
      <w:start w:val="1"/>
      <w:numFmt w:val="decimal"/>
      <w:lvlText w:val="%1."/>
      <w:lvlJc w:val="left"/>
      <w:pPr>
        <w:tabs>
          <w:tab w:val="num" w:pos="1143"/>
        </w:tabs>
        <w:ind w:left="1143" w:hanging="423"/>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99665E"/>
    <w:multiLevelType w:val="hybridMultilevel"/>
    <w:tmpl w:val="D882B012"/>
    <w:lvl w:ilvl="0" w:tplc="E2DE23C8">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AD6FA4"/>
    <w:multiLevelType w:val="singleLevel"/>
    <w:tmpl w:val="72FA5204"/>
    <w:lvl w:ilvl="0">
      <w:start w:val="1"/>
      <w:numFmt w:val="decimal"/>
      <w:lvlText w:val="%1."/>
      <w:legacy w:legacy="1" w:legacySpace="0" w:legacyIndent="360"/>
      <w:lvlJc w:val="left"/>
      <w:pPr>
        <w:ind w:left="360" w:hanging="360"/>
      </w:pPr>
    </w:lvl>
  </w:abstractNum>
  <w:abstractNum w:abstractNumId="9">
    <w:nsid w:val="1FFA6AC5"/>
    <w:multiLevelType w:val="hybridMultilevel"/>
    <w:tmpl w:val="FC5A9206"/>
    <w:lvl w:ilvl="0" w:tplc="A470FB4E">
      <w:start w:val="1"/>
      <w:numFmt w:val="lowerLetter"/>
      <w:lvlText w:val="%1)"/>
      <w:lvlJc w:val="left"/>
      <w:pPr>
        <w:tabs>
          <w:tab w:val="num" w:pos="1620"/>
        </w:tabs>
        <w:ind w:left="162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0F">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2D2712"/>
    <w:multiLevelType w:val="hybridMultilevel"/>
    <w:tmpl w:val="4588E246"/>
    <w:lvl w:ilvl="0" w:tplc="B9FC9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EF2D78"/>
    <w:multiLevelType w:val="hybridMultilevel"/>
    <w:tmpl w:val="3A7E4FC2"/>
    <w:lvl w:ilvl="0" w:tplc="2D1272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E33FD7"/>
    <w:multiLevelType w:val="hybridMultilevel"/>
    <w:tmpl w:val="B9E65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32255D"/>
    <w:multiLevelType w:val="hybridMultilevel"/>
    <w:tmpl w:val="2F0414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DE85853"/>
    <w:multiLevelType w:val="hybridMultilevel"/>
    <w:tmpl w:val="836E70D6"/>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29ECC142">
      <w:numFmt w:val="bullet"/>
      <w:lvlText w:val="-"/>
      <w:lvlJc w:val="left"/>
      <w:pPr>
        <w:ind w:left="2880" w:hanging="360"/>
      </w:pPr>
      <w:rPr>
        <w:rFonts w:ascii="Times New Roman" w:eastAsia="Times New Roman" w:hAnsi="Times New Roman"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2F4F265D"/>
    <w:multiLevelType w:val="hybridMultilevel"/>
    <w:tmpl w:val="64D4B61A"/>
    <w:lvl w:ilvl="0" w:tplc="7A50D59A">
      <w:start w:val="3"/>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976693E">
      <w:start w:val="1"/>
      <w:numFmt w:val="lowerLetter"/>
      <w:lvlText w:val="%3)"/>
      <w:lvlJc w:val="left"/>
      <w:pPr>
        <w:tabs>
          <w:tab w:val="num" w:pos="2403"/>
        </w:tabs>
        <w:ind w:left="2403" w:hanging="42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86416EA"/>
    <w:multiLevelType w:val="hybridMultilevel"/>
    <w:tmpl w:val="66E01056"/>
    <w:lvl w:ilvl="0" w:tplc="0405000F">
      <w:start w:val="1"/>
      <w:numFmt w:val="decimal"/>
      <w:lvlText w:val="%1."/>
      <w:lvlJc w:val="left"/>
      <w:pPr>
        <w:tabs>
          <w:tab w:val="num" w:pos="360"/>
        </w:tabs>
        <w:ind w:left="283" w:hanging="283"/>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EC41C7"/>
    <w:multiLevelType w:val="hybridMultilevel"/>
    <w:tmpl w:val="C824A05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A1C1548"/>
    <w:multiLevelType w:val="hybridMultilevel"/>
    <w:tmpl w:val="F73EBCC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BFD2A17"/>
    <w:multiLevelType w:val="hybridMultilevel"/>
    <w:tmpl w:val="C8C4AA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24">
    <w:nsid w:val="45E3582A"/>
    <w:multiLevelType w:val="hybridMultilevel"/>
    <w:tmpl w:val="ACD27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83304A3"/>
    <w:multiLevelType w:val="hybridMultilevel"/>
    <w:tmpl w:val="0C7C551E"/>
    <w:lvl w:ilvl="0" w:tplc="0405000F">
      <w:start w:val="1"/>
      <w:numFmt w:val="decimal"/>
      <w:lvlText w:val="%1."/>
      <w:lvlJc w:val="left"/>
      <w:pPr>
        <w:tabs>
          <w:tab w:val="num" w:pos="1143"/>
        </w:tabs>
        <w:ind w:left="1143" w:hanging="423"/>
      </w:pPr>
      <w:rPr>
        <w:rFonts w:hint="default"/>
        <w:b w:val="0"/>
        <w:i w:val="0"/>
      </w:rPr>
    </w:lvl>
    <w:lvl w:ilvl="1" w:tplc="04050017">
      <w:start w:val="1"/>
      <w:numFmt w:val="lowerLetter"/>
      <w:lvlText w:val="%2)"/>
      <w:lvlJc w:val="left"/>
      <w:pPr>
        <w:tabs>
          <w:tab w:val="num" w:pos="1800"/>
        </w:tabs>
        <w:ind w:left="1800" w:hanging="360"/>
      </w:pPr>
      <w:rPr>
        <w:rFonts w:hint="default"/>
        <w:b w:val="0"/>
        <w:i w:val="0"/>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nsid w:val="49AB5E17"/>
    <w:multiLevelType w:val="hybridMultilevel"/>
    <w:tmpl w:val="E0A2677E"/>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113785"/>
    <w:multiLevelType w:val="hybridMultilevel"/>
    <w:tmpl w:val="17E40398"/>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DDA5D57"/>
    <w:multiLevelType w:val="hybridMultilevel"/>
    <w:tmpl w:val="865E6EA0"/>
    <w:lvl w:ilvl="0" w:tplc="4574E1A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180407"/>
    <w:multiLevelType w:val="hybridMultilevel"/>
    <w:tmpl w:val="D4427E7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531F24AE"/>
    <w:multiLevelType w:val="hybridMultilevel"/>
    <w:tmpl w:val="DA2EB54E"/>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50601F9"/>
    <w:multiLevelType w:val="hybridMultilevel"/>
    <w:tmpl w:val="D4BE3C62"/>
    <w:lvl w:ilvl="0" w:tplc="FFFFFFFF">
      <w:start w:val="1"/>
      <w:numFmt w:val="lowerLetter"/>
      <w:lvlText w:val="%1)"/>
      <w:lvlJc w:val="left"/>
      <w:pPr>
        <w:tabs>
          <w:tab w:val="num" w:pos="450"/>
        </w:tabs>
        <w:ind w:left="450" w:hanging="450"/>
      </w:pPr>
      <w:rPr>
        <w:rFonts w:hint="default"/>
      </w:rPr>
    </w:lvl>
    <w:lvl w:ilvl="1" w:tplc="FFFFFFFF">
      <w:start w:val="1"/>
      <w:numFmt w:val="lowerLetter"/>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3C6680A"/>
    <w:multiLevelType w:val="hybridMultilevel"/>
    <w:tmpl w:val="F8568C72"/>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6C22A2"/>
    <w:multiLevelType w:val="hybridMultilevel"/>
    <w:tmpl w:val="D8DE3AE0"/>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6679766F"/>
    <w:multiLevelType w:val="hybridMultilevel"/>
    <w:tmpl w:val="C968450A"/>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76B446B"/>
    <w:multiLevelType w:val="hybridMultilevel"/>
    <w:tmpl w:val="6BD8C5D4"/>
    <w:lvl w:ilvl="0" w:tplc="A9E673D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nsid w:val="68391D40"/>
    <w:multiLevelType w:val="hybridMultilevel"/>
    <w:tmpl w:val="6CB259E8"/>
    <w:lvl w:ilvl="0" w:tplc="981836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42">
    <w:nsid w:val="777E7831"/>
    <w:multiLevelType w:val="hybridMultilevel"/>
    <w:tmpl w:val="DCBCB37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9DB14CF"/>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B0D054E"/>
    <w:multiLevelType w:val="hybridMultilevel"/>
    <w:tmpl w:val="4EC40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255F81"/>
    <w:multiLevelType w:val="hybridMultilevel"/>
    <w:tmpl w:val="47BC4B76"/>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2D687A"/>
    <w:multiLevelType w:val="hybridMultilevel"/>
    <w:tmpl w:val="1BA28B7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214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41"/>
  </w:num>
  <w:num w:numId="2">
    <w:abstractNumId w:val="23"/>
  </w:num>
  <w:num w:numId="3">
    <w:abstractNumId w:val="27"/>
  </w:num>
  <w:num w:numId="4">
    <w:abstractNumId w:val="2"/>
  </w:num>
  <w:num w:numId="5">
    <w:abstractNumId w:val="31"/>
  </w:num>
  <w:num w:numId="6">
    <w:abstractNumId w:val="38"/>
  </w:num>
  <w:num w:numId="7">
    <w:abstractNumId w:val="32"/>
  </w:num>
  <w:num w:numId="8">
    <w:abstractNumId w:val="8"/>
  </w:num>
  <w:num w:numId="9">
    <w:abstractNumId w:val="6"/>
  </w:num>
  <w:num w:numId="10">
    <w:abstractNumId w:val="20"/>
  </w:num>
  <w:num w:numId="11">
    <w:abstractNumId w:val="37"/>
  </w:num>
  <w:num w:numId="12">
    <w:abstractNumId w:val="42"/>
  </w:num>
  <w:num w:numId="13">
    <w:abstractNumId w:val="34"/>
  </w:num>
  <w:num w:numId="14">
    <w:abstractNumId w:val="22"/>
  </w:num>
  <w:num w:numId="15">
    <w:abstractNumId w:val="43"/>
  </w:num>
  <w:num w:numId="16">
    <w:abstractNumId w:val="19"/>
  </w:num>
  <w:num w:numId="17">
    <w:abstractNumId w:val="29"/>
  </w:num>
  <w:num w:numId="18">
    <w:abstractNumId w:val="10"/>
  </w:num>
  <w:num w:numId="19">
    <w:abstractNumId w:val="13"/>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3"/>
  </w:num>
  <w:num w:numId="24">
    <w:abstractNumId w:val="18"/>
  </w:num>
  <w:num w:numId="25">
    <w:abstractNumId w:val="35"/>
  </w:num>
  <w:num w:numId="26">
    <w:abstractNumId w:val="0"/>
  </w:num>
  <w:num w:numId="27">
    <w:abstractNumId w:val="15"/>
  </w:num>
  <w:num w:numId="28">
    <w:abstractNumId w:val="46"/>
  </w:num>
  <w:num w:numId="29">
    <w:abstractNumId w:val="36"/>
  </w:num>
  <w:num w:numId="30">
    <w:abstractNumId w:val="40"/>
  </w:num>
  <w:num w:numId="31">
    <w:abstractNumId w:val="14"/>
  </w:num>
  <w:num w:numId="32">
    <w:abstractNumId w:val="9"/>
  </w:num>
  <w:num w:numId="33">
    <w:abstractNumId w:val="16"/>
  </w:num>
  <w:num w:numId="34">
    <w:abstractNumId w:val="3"/>
  </w:num>
  <w:num w:numId="35">
    <w:abstractNumId w:val="25"/>
  </w:num>
  <w:num w:numId="36">
    <w:abstractNumId w:val="5"/>
  </w:num>
  <w:num w:numId="37">
    <w:abstractNumId w:val="12"/>
  </w:num>
  <w:num w:numId="38">
    <w:abstractNumId w:val="17"/>
  </w:num>
  <w:num w:numId="39">
    <w:abstractNumId w:val="44"/>
  </w:num>
  <w:num w:numId="40">
    <w:abstractNumId w:val="7"/>
  </w:num>
  <w:num w:numId="41">
    <w:abstractNumId w:val="39"/>
  </w:num>
  <w:num w:numId="42">
    <w:abstractNumId w:val="26"/>
  </w:num>
  <w:num w:numId="43">
    <w:abstractNumId w:val="30"/>
  </w:num>
  <w:num w:numId="44">
    <w:abstractNumId w:val="28"/>
  </w:num>
  <w:num w:numId="45">
    <w:abstractNumId w:val="45"/>
  </w:num>
  <w:num w:numId="46">
    <w:abstractNumId w:val="4"/>
  </w:num>
  <w:num w:numId="47">
    <w:abstractNumId w:val="21"/>
  </w:num>
  <w:num w:numId="48">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8194"/>
  </w:hdrShapeDefaults>
  <w:footnotePr>
    <w:pos w:val="beneathText"/>
    <w:numStart w:val="4"/>
    <w:footnote w:id="-1"/>
    <w:footnote w:id="0"/>
  </w:footnotePr>
  <w:endnotePr>
    <w:endnote w:id="-1"/>
    <w:endnote w:id="0"/>
  </w:endnotePr>
  <w:compat/>
  <w:rsids>
    <w:rsidRoot w:val="009650B2"/>
    <w:rsid w:val="000000E1"/>
    <w:rsid w:val="00003193"/>
    <w:rsid w:val="00004377"/>
    <w:rsid w:val="000047C5"/>
    <w:rsid w:val="00005578"/>
    <w:rsid w:val="0000729D"/>
    <w:rsid w:val="00010A01"/>
    <w:rsid w:val="00011A59"/>
    <w:rsid w:val="0001639F"/>
    <w:rsid w:val="000177D0"/>
    <w:rsid w:val="00026424"/>
    <w:rsid w:val="00033DCD"/>
    <w:rsid w:val="000354C9"/>
    <w:rsid w:val="00035C2D"/>
    <w:rsid w:val="0003753A"/>
    <w:rsid w:val="00041CF8"/>
    <w:rsid w:val="00050752"/>
    <w:rsid w:val="00055F6A"/>
    <w:rsid w:val="00061550"/>
    <w:rsid w:val="0006175B"/>
    <w:rsid w:val="000631D5"/>
    <w:rsid w:val="000644F2"/>
    <w:rsid w:val="00064EDD"/>
    <w:rsid w:val="000669C2"/>
    <w:rsid w:val="000678B7"/>
    <w:rsid w:val="000718BF"/>
    <w:rsid w:val="00073120"/>
    <w:rsid w:val="00074B98"/>
    <w:rsid w:val="00076D62"/>
    <w:rsid w:val="00080810"/>
    <w:rsid w:val="00083A03"/>
    <w:rsid w:val="00091E69"/>
    <w:rsid w:val="00092952"/>
    <w:rsid w:val="00096DE5"/>
    <w:rsid w:val="000A04D0"/>
    <w:rsid w:val="000B3E77"/>
    <w:rsid w:val="000B423D"/>
    <w:rsid w:val="000C38DE"/>
    <w:rsid w:val="000D09CE"/>
    <w:rsid w:val="000E3778"/>
    <w:rsid w:val="000E5130"/>
    <w:rsid w:val="000E5BA1"/>
    <w:rsid w:val="000F1CE3"/>
    <w:rsid w:val="0010455B"/>
    <w:rsid w:val="00105D62"/>
    <w:rsid w:val="00106267"/>
    <w:rsid w:val="00106A7B"/>
    <w:rsid w:val="001073B7"/>
    <w:rsid w:val="001075B1"/>
    <w:rsid w:val="00115708"/>
    <w:rsid w:val="00122514"/>
    <w:rsid w:val="00125BEA"/>
    <w:rsid w:val="0013023A"/>
    <w:rsid w:val="0013110B"/>
    <w:rsid w:val="001314E7"/>
    <w:rsid w:val="0013725D"/>
    <w:rsid w:val="0014128E"/>
    <w:rsid w:val="00146A09"/>
    <w:rsid w:val="00146A76"/>
    <w:rsid w:val="00150421"/>
    <w:rsid w:val="001537C7"/>
    <w:rsid w:val="0015469A"/>
    <w:rsid w:val="00157D16"/>
    <w:rsid w:val="00160740"/>
    <w:rsid w:val="00161703"/>
    <w:rsid w:val="00166345"/>
    <w:rsid w:val="0017017E"/>
    <w:rsid w:val="001702FF"/>
    <w:rsid w:val="00173D06"/>
    <w:rsid w:val="00176C65"/>
    <w:rsid w:val="00177720"/>
    <w:rsid w:val="001829C4"/>
    <w:rsid w:val="001834C7"/>
    <w:rsid w:val="00183993"/>
    <w:rsid w:val="0018470B"/>
    <w:rsid w:val="00186F76"/>
    <w:rsid w:val="0018725F"/>
    <w:rsid w:val="001949FE"/>
    <w:rsid w:val="001A296D"/>
    <w:rsid w:val="001A2AA7"/>
    <w:rsid w:val="001A7CEE"/>
    <w:rsid w:val="001B0E99"/>
    <w:rsid w:val="001B203A"/>
    <w:rsid w:val="001B3133"/>
    <w:rsid w:val="001B316A"/>
    <w:rsid w:val="001B4525"/>
    <w:rsid w:val="001B5241"/>
    <w:rsid w:val="001B697D"/>
    <w:rsid w:val="001B6B3D"/>
    <w:rsid w:val="001B6ED6"/>
    <w:rsid w:val="001C2992"/>
    <w:rsid w:val="001C2C2A"/>
    <w:rsid w:val="001D2EC6"/>
    <w:rsid w:val="001D5D65"/>
    <w:rsid w:val="001D691C"/>
    <w:rsid w:val="001E5328"/>
    <w:rsid w:val="001F4AF8"/>
    <w:rsid w:val="001F6EBC"/>
    <w:rsid w:val="0020280C"/>
    <w:rsid w:val="00207BFC"/>
    <w:rsid w:val="00213EBB"/>
    <w:rsid w:val="00215821"/>
    <w:rsid w:val="002162E5"/>
    <w:rsid w:val="00220A32"/>
    <w:rsid w:val="002217D0"/>
    <w:rsid w:val="00221B40"/>
    <w:rsid w:val="00222163"/>
    <w:rsid w:val="00223E57"/>
    <w:rsid w:val="0022444C"/>
    <w:rsid w:val="00225457"/>
    <w:rsid w:val="00232658"/>
    <w:rsid w:val="00232F9B"/>
    <w:rsid w:val="00236199"/>
    <w:rsid w:val="0024033F"/>
    <w:rsid w:val="0024365A"/>
    <w:rsid w:val="0025026F"/>
    <w:rsid w:val="00257451"/>
    <w:rsid w:val="0026092C"/>
    <w:rsid w:val="0027423A"/>
    <w:rsid w:val="00276DA1"/>
    <w:rsid w:val="002806BD"/>
    <w:rsid w:val="00284784"/>
    <w:rsid w:val="0028583E"/>
    <w:rsid w:val="0028639D"/>
    <w:rsid w:val="00287F60"/>
    <w:rsid w:val="00292150"/>
    <w:rsid w:val="00295735"/>
    <w:rsid w:val="002A3D06"/>
    <w:rsid w:val="002A59B7"/>
    <w:rsid w:val="002B31DA"/>
    <w:rsid w:val="002C0BDA"/>
    <w:rsid w:val="002C0E2E"/>
    <w:rsid w:val="002C2DD3"/>
    <w:rsid w:val="002C3624"/>
    <w:rsid w:val="002D0A25"/>
    <w:rsid w:val="002D1B29"/>
    <w:rsid w:val="002D4E34"/>
    <w:rsid w:val="002D5410"/>
    <w:rsid w:val="002D6245"/>
    <w:rsid w:val="002D6D56"/>
    <w:rsid w:val="002E1C90"/>
    <w:rsid w:val="002E55EF"/>
    <w:rsid w:val="002E63ED"/>
    <w:rsid w:val="002F06C2"/>
    <w:rsid w:val="002F287A"/>
    <w:rsid w:val="002F46D2"/>
    <w:rsid w:val="002F6699"/>
    <w:rsid w:val="002F77B0"/>
    <w:rsid w:val="00300442"/>
    <w:rsid w:val="00305EE3"/>
    <w:rsid w:val="00312F23"/>
    <w:rsid w:val="0031718F"/>
    <w:rsid w:val="00323659"/>
    <w:rsid w:val="003237F8"/>
    <w:rsid w:val="00324ECD"/>
    <w:rsid w:val="0033387C"/>
    <w:rsid w:val="0034656B"/>
    <w:rsid w:val="00347A41"/>
    <w:rsid w:val="00347DEE"/>
    <w:rsid w:val="0035319F"/>
    <w:rsid w:val="00353F55"/>
    <w:rsid w:val="00356145"/>
    <w:rsid w:val="00360E65"/>
    <w:rsid w:val="003629C7"/>
    <w:rsid w:val="00364A6C"/>
    <w:rsid w:val="00371CDA"/>
    <w:rsid w:val="003771F6"/>
    <w:rsid w:val="00382D29"/>
    <w:rsid w:val="00384305"/>
    <w:rsid w:val="003925D5"/>
    <w:rsid w:val="00393A9A"/>
    <w:rsid w:val="003A0010"/>
    <w:rsid w:val="003A12C9"/>
    <w:rsid w:val="003B14AC"/>
    <w:rsid w:val="003B44A1"/>
    <w:rsid w:val="003B48E1"/>
    <w:rsid w:val="003C57E3"/>
    <w:rsid w:val="003C6758"/>
    <w:rsid w:val="003C748C"/>
    <w:rsid w:val="003D18DE"/>
    <w:rsid w:val="003D5B25"/>
    <w:rsid w:val="003E32F4"/>
    <w:rsid w:val="003F3DC6"/>
    <w:rsid w:val="003F7C53"/>
    <w:rsid w:val="0040354F"/>
    <w:rsid w:val="004036A6"/>
    <w:rsid w:val="00404B84"/>
    <w:rsid w:val="00407147"/>
    <w:rsid w:val="00410939"/>
    <w:rsid w:val="00414866"/>
    <w:rsid w:val="004167DE"/>
    <w:rsid w:val="00417336"/>
    <w:rsid w:val="004174FC"/>
    <w:rsid w:val="0042256A"/>
    <w:rsid w:val="0042495D"/>
    <w:rsid w:val="00424CC4"/>
    <w:rsid w:val="00435A06"/>
    <w:rsid w:val="00436547"/>
    <w:rsid w:val="00437AD2"/>
    <w:rsid w:val="00440516"/>
    <w:rsid w:val="00441379"/>
    <w:rsid w:val="00444E5D"/>
    <w:rsid w:val="0044760A"/>
    <w:rsid w:val="00447BE9"/>
    <w:rsid w:val="0045115C"/>
    <w:rsid w:val="0045467E"/>
    <w:rsid w:val="0045705C"/>
    <w:rsid w:val="00457768"/>
    <w:rsid w:val="00457929"/>
    <w:rsid w:val="004662A9"/>
    <w:rsid w:val="00470E62"/>
    <w:rsid w:val="004724FA"/>
    <w:rsid w:val="00475CA8"/>
    <w:rsid w:val="0047632F"/>
    <w:rsid w:val="00481386"/>
    <w:rsid w:val="004839A7"/>
    <w:rsid w:val="004879EA"/>
    <w:rsid w:val="00491BE1"/>
    <w:rsid w:val="0049291E"/>
    <w:rsid w:val="004929E2"/>
    <w:rsid w:val="00492AFD"/>
    <w:rsid w:val="00492BED"/>
    <w:rsid w:val="00492F00"/>
    <w:rsid w:val="004937BA"/>
    <w:rsid w:val="00494FEA"/>
    <w:rsid w:val="004960AC"/>
    <w:rsid w:val="004A7567"/>
    <w:rsid w:val="004B2087"/>
    <w:rsid w:val="004B28C4"/>
    <w:rsid w:val="004B3288"/>
    <w:rsid w:val="004B6FFD"/>
    <w:rsid w:val="004C7750"/>
    <w:rsid w:val="004D231C"/>
    <w:rsid w:val="004D2AB9"/>
    <w:rsid w:val="004D3812"/>
    <w:rsid w:val="004D6C0C"/>
    <w:rsid w:val="004E5B5B"/>
    <w:rsid w:val="004E63C3"/>
    <w:rsid w:val="004F1C40"/>
    <w:rsid w:val="004F341F"/>
    <w:rsid w:val="004F74B9"/>
    <w:rsid w:val="0050489C"/>
    <w:rsid w:val="00505754"/>
    <w:rsid w:val="00512046"/>
    <w:rsid w:val="00513DFC"/>
    <w:rsid w:val="00520322"/>
    <w:rsid w:val="0052061B"/>
    <w:rsid w:val="00522473"/>
    <w:rsid w:val="00524DEA"/>
    <w:rsid w:val="00525F1F"/>
    <w:rsid w:val="0053259C"/>
    <w:rsid w:val="00534757"/>
    <w:rsid w:val="00543A89"/>
    <w:rsid w:val="00543D87"/>
    <w:rsid w:val="00547AFD"/>
    <w:rsid w:val="00550D86"/>
    <w:rsid w:val="005513D1"/>
    <w:rsid w:val="0055407F"/>
    <w:rsid w:val="005604DA"/>
    <w:rsid w:val="00560569"/>
    <w:rsid w:val="00561D1E"/>
    <w:rsid w:val="00564533"/>
    <w:rsid w:val="00565B3D"/>
    <w:rsid w:val="00566B11"/>
    <w:rsid w:val="0057198C"/>
    <w:rsid w:val="0057246C"/>
    <w:rsid w:val="0057435E"/>
    <w:rsid w:val="00580AC7"/>
    <w:rsid w:val="005916A1"/>
    <w:rsid w:val="00593D3B"/>
    <w:rsid w:val="0059736D"/>
    <w:rsid w:val="005A2B40"/>
    <w:rsid w:val="005A3C80"/>
    <w:rsid w:val="005A4F22"/>
    <w:rsid w:val="005A5F64"/>
    <w:rsid w:val="005B16FA"/>
    <w:rsid w:val="005C00D0"/>
    <w:rsid w:val="005C39D0"/>
    <w:rsid w:val="005C7802"/>
    <w:rsid w:val="005D0BB8"/>
    <w:rsid w:val="005D20F9"/>
    <w:rsid w:val="005D3A56"/>
    <w:rsid w:val="005D4087"/>
    <w:rsid w:val="005E1829"/>
    <w:rsid w:val="005E5787"/>
    <w:rsid w:val="005E6077"/>
    <w:rsid w:val="005E635D"/>
    <w:rsid w:val="005E7AE1"/>
    <w:rsid w:val="005F03CC"/>
    <w:rsid w:val="005F5893"/>
    <w:rsid w:val="005F60AA"/>
    <w:rsid w:val="0060449F"/>
    <w:rsid w:val="00604FA6"/>
    <w:rsid w:val="00610375"/>
    <w:rsid w:val="006116DD"/>
    <w:rsid w:val="00611CE5"/>
    <w:rsid w:val="00612312"/>
    <w:rsid w:val="0061720F"/>
    <w:rsid w:val="006242C6"/>
    <w:rsid w:val="00627E52"/>
    <w:rsid w:val="00630007"/>
    <w:rsid w:val="00630636"/>
    <w:rsid w:val="0063225C"/>
    <w:rsid w:val="00651F29"/>
    <w:rsid w:val="00652280"/>
    <w:rsid w:val="0065263B"/>
    <w:rsid w:val="0065274D"/>
    <w:rsid w:val="00654221"/>
    <w:rsid w:val="0065472C"/>
    <w:rsid w:val="006637F6"/>
    <w:rsid w:val="00665116"/>
    <w:rsid w:val="00666CFB"/>
    <w:rsid w:val="00672353"/>
    <w:rsid w:val="006772B4"/>
    <w:rsid w:val="006842C2"/>
    <w:rsid w:val="00684EFC"/>
    <w:rsid w:val="0068793B"/>
    <w:rsid w:val="006919D2"/>
    <w:rsid w:val="006A0C26"/>
    <w:rsid w:val="006A1BF2"/>
    <w:rsid w:val="006A3C0C"/>
    <w:rsid w:val="006A42B5"/>
    <w:rsid w:val="006B2909"/>
    <w:rsid w:val="006B492B"/>
    <w:rsid w:val="006D0437"/>
    <w:rsid w:val="006D388C"/>
    <w:rsid w:val="006D3B60"/>
    <w:rsid w:val="006D5591"/>
    <w:rsid w:val="006D7134"/>
    <w:rsid w:val="006E0783"/>
    <w:rsid w:val="006E3C81"/>
    <w:rsid w:val="006E5963"/>
    <w:rsid w:val="006F21B5"/>
    <w:rsid w:val="006F658D"/>
    <w:rsid w:val="00700E86"/>
    <w:rsid w:val="00702F41"/>
    <w:rsid w:val="00710824"/>
    <w:rsid w:val="00710D99"/>
    <w:rsid w:val="00711051"/>
    <w:rsid w:val="00711F64"/>
    <w:rsid w:val="00713B9A"/>
    <w:rsid w:val="00715534"/>
    <w:rsid w:val="00722859"/>
    <w:rsid w:val="00724D63"/>
    <w:rsid w:val="007330CF"/>
    <w:rsid w:val="00734CB2"/>
    <w:rsid w:val="0074411F"/>
    <w:rsid w:val="00747047"/>
    <w:rsid w:val="00753D86"/>
    <w:rsid w:val="00755748"/>
    <w:rsid w:val="00755B17"/>
    <w:rsid w:val="0075693A"/>
    <w:rsid w:val="00764793"/>
    <w:rsid w:val="00766509"/>
    <w:rsid w:val="00766ABC"/>
    <w:rsid w:val="00770E48"/>
    <w:rsid w:val="007716A0"/>
    <w:rsid w:val="00773455"/>
    <w:rsid w:val="007739D5"/>
    <w:rsid w:val="00775A0B"/>
    <w:rsid w:val="00781363"/>
    <w:rsid w:val="007823A5"/>
    <w:rsid w:val="0078275D"/>
    <w:rsid w:val="007828A6"/>
    <w:rsid w:val="00796D18"/>
    <w:rsid w:val="007A4965"/>
    <w:rsid w:val="007B3F37"/>
    <w:rsid w:val="007B4542"/>
    <w:rsid w:val="007C0A3E"/>
    <w:rsid w:val="007C219C"/>
    <w:rsid w:val="007C23E6"/>
    <w:rsid w:val="007C6ABE"/>
    <w:rsid w:val="007D22A1"/>
    <w:rsid w:val="007D487F"/>
    <w:rsid w:val="007D5F8D"/>
    <w:rsid w:val="007E4DE7"/>
    <w:rsid w:val="007E53E5"/>
    <w:rsid w:val="007F2709"/>
    <w:rsid w:val="007F57B9"/>
    <w:rsid w:val="00802252"/>
    <w:rsid w:val="008024BE"/>
    <w:rsid w:val="0080362B"/>
    <w:rsid w:val="00805486"/>
    <w:rsid w:val="00807407"/>
    <w:rsid w:val="0081497C"/>
    <w:rsid w:val="008175E5"/>
    <w:rsid w:val="0082056B"/>
    <w:rsid w:val="00821B40"/>
    <w:rsid w:val="00822036"/>
    <w:rsid w:val="008238E0"/>
    <w:rsid w:val="00823BB0"/>
    <w:rsid w:val="00830EFF"/>
    <w:rsid w:val="0083306E"/>
    <w:rsid w:val="008334D6"/>
    <w:rsid w:val="00834740"/>
    <w:rsid w:val="00840899"/>
    <w:rsid w:val="0084132B"/>
    <w:rsid w:val="00841D0A"/>
    <w:rsid w:val="00847309"/>
    <w:rsid w:val="00850B4F"/>
    <w:rsid w:val="00851CD0"/>
    <w:rsid w:val="00853FD7"/>
    <w:rsid w:val="00855EAC"/>
    <w:rsid w:val="00860FDC"/>
    <w:rsid w:val="00862FEE"/>
    <w:rsid w:val="00867152"/>
    <w:rsid w:val="008749CA"/>
    <w:rsid w:val="008754C0"/>
    <w:rsid w:val="0088135E"/>
    <w:rsid w:val="00882FCF"/>
    <w:rsid w:val="008836F4"/>
    <w:rsid w:val="0088518A"/>
    <w:rsid w:val="0089017E"/>
    <w:rsid w:val="00892825"/>
    <w:rsid w:val="0089522F"/>
    <w:rsid w:val="0089764A"/>
    <w:rsid w:val="008A5FBA"/>
    <w:rsid w:val="008A6967"/>
    <w:rsid w:val="008B15A8"/>
    <w:rsid w:val="008B3797"/>
    <w:rsid w:val="008B58ED"/>
    <w:rsid w:val="008B631A"/>
    <w:rsid w:val="008B72C2"/>
    <w:rsid w:val="008C03B0"/>
    <w:rsid w:val="008C1276"/>
    <w:rsid w:val="008C30B7"/>
    <w:rsid w:val="008C38A3"/>
    <w:rsid w:val="008C3F1D"/>
    <w:rsid w:val="008C4082"/>
    <w:rsid w:val="008C69AF"/>
    <w:rsid w:val="008C6FD1"/>
    <w:rsid w:val="008C7A2A"/>
    <w:rsid w:val="008D1D37"/>
    <w:rsid w:val="008D2922"/>
    <w:rsid w:val="008D3FC6"/>
    <w:rsid w:val="008D50B1"/>
    <w:rsid w:val="008D5368"/>
    <w:rsid w:val="008D642D"/>
    <w:rsid w:val="008E3CEF"/>
    <w:rsid w:val="008E5AFB"/>
    <w:rsid w:val="008E7ED7"/>
    <w:rsid w:val="008F35DA"/>
    <w:rsid w:val="008F35F5"/>
    <w:rsid w:val="008F6ED4"/>
    <w:rsid w:val="008F7C4D"/>
    <w:rsid w:val="00901C97"/>
    <w:rsid w:val="00903A94"/>
    <w:rsid w:val="00903D5C"/>
    <w:rsid w:val="00904312"/>
    <w:rsid w:val="0090769B"/>
    <w:rsid w:val="009126EF"/>
    <w:rsid w:val="00913D37"/>
    <w:rsid w:val="009165EC"/>
    <w:rsid w:val="00922830"/>
    <w:rsid w:val="00925764"/>
    <w:rsid w:val="009266CB"/>
    <w:rsid w:val="00927853"/>
    <w:rsid w:val="00930392"/>
    <w:rsid w:val="00936485"/>
    <w:rsid w:val="00951906"/>
    <w:rsid w:val="00952A9F"/>
    <w:rsid w:val="00953A1B"/>
    <w:rsid w:val="009631B3"/>
    <w:rsid w:val="0096411F"/>
    <w:rsid w:val="00964F0B"/>
    <w:rsid w:val="009650B2"/>
    <w:rsid w:val="009668F3"/>
    <w:rsid w:val="009705B4"/>
    <w:rsid w:val="00970816"/>
    <w:rsid w:val="00971815"/>
    <w:rsid w:val="00973DAE"/>
    <w:rsid w:val="00974723"/>
    <w:rsid w:val="00976D55"/>
    <w:rsid w:val="00981D6C"/>
    <w:rsid w:val="00982B3A"/>
    <w:rsid w:val="0098323C"/>
    <w:rsid w:val="0098465B"/>
    <w:rsid w:val="009922C0"/>
    <w:rsid w:val="009A3F46"/>
    <w:rsid w:val="009B336D"/>
    <w:rsid w:val="009B7077"/>
    <w:rsid w:val="009B714C"/>
    <w:rsid w:val="009C7629"/>
    <w:rsid w:val="009D169E"/>
    <w:rsid w:val="009D37A5"/>
    <w:rsid w:val="009D6A64"/>
    <w:rsid w:val="009E0DF1"/>
    <w:rsid w:val="009E0E4B"/>
    <w:rsid w:val="009E43E8"/>
    <w:rsid w:val="009F2E48"/>
    <w:rsid w:val="009F66FD"/>
    <w:rsid w:val="009F7059"/>
    <w:rsid w:val="00A006C8"/>
    <w:rsid w:val="00A07826"/>
    <w:rsid w:val="00A10914"/>
    <w:rsid w:val="00A130BA"/>
    <w:rsid w:val="00A14E29"/>
    <w:rsid w:val="00A15F11"/>
    <w:rsid w:val="00A1731D"/>
    <w:rsid w:val="00A219D1"/>
    <w:rsid w:val="00A22B79"/>
    <w:rsid w:val="00A23047"/>
    <w:rsid w:val="00A315C4"/>
    <w:rsid w:val="00A33E8D"/>
    <w:rsid w:val="00A363C7"/>
    <w:rsid w:val="00A46729"/>
    <w:rsid w:val="00A47C4B"/>
    <w:rsid w:val="00A51BE2"/>
    <w:rsid w:val="00A540BB"/>
    <w:rsid w:val="00A565B3"/>
    <w:rsid w:val="00A60C3F"/>
    <w:rsid w:val="00A6357A"/>
    <w:rsid w:val="00A65A6A"/>
    <w:rsid w:val="00A67074"/>
    <w:rsid w:val="00A67518"/>
    <w:rsid w:val="00A678A4"/>
    <w:rsid w:val="00A67FD5"/>
    <w:rsid w:val="00A771F5"/>
    <w:rsid w:val="00A83A31"/>
    <w:rsid w:val="00A86A90"/>
    <w:rsid w:val="00A87208"/>
    <w:rsid w:val="00A90936"/>
    <w:rsid w:val="00A9124B"/>
    <w:rsid w:val="00A92BE5"/>
    <w:rsid w:val="00A92F4A"/>
    <w:rsid w:val="00A96EBE"/>
    <w:rsid w:val="00AA0269"/>
    <w:rsid w:val="00AA172B"/>
    <w:rsid w:val="00AA2BE1"/>
    <w:rsid w:val="00AA727D"/>
    <w:rsid w:val="00AA77C4"/>
    <w:rsid w:val="00AB0687"/>
    <w:rsid w:val="00AB2A5E"/>
    <w:rsid w:val="00AB4539"/>
    <w:rsid w:val="00AB6660"/>
    <w:rsid w:val="00AC06E2"/>
    <w:rsid w:val="00AC0CDC"/>
    <w:rsid w:val="00AC325A"/>
    <w:rsid w:val="00AC3B7E"/>
    <w:rsid w:val="00AC5852"/>
    <w:rsid w:val="00AD1830"/>
    <w:rsid w:val="00AD27E8"/>
    <w:rsid w:val="00AD4F08"/>
    <w:rsid w:val="00AE3975"/>
    <w:rsid w:val="00AE5980"/>
    <w:rsid w:val="00AF56F1"/>
    <w:rsid w:val="00AF6E6A"/>
    <w:rsid w:val="00B00BC4"/>
    <w:rsid w:val="00B10DA7"/>
    <w:rsid w:val="00B12A75"/>
    <w:rsid w:val="00B14481"/>
    <w:rsid w:val="00B144C4"/>
    <w:rsid w:val="00B169F2"/>
    <w:rsid w:val="00B218D9"/>
    <w:rsid w:val="00B219A1"/>
    <w:rsid w:val="00B25214"/>
    <w:rsid w:val="00B26DB3"/>
    <w:rsid w:val="00B26E7A"/>
    <w:rsid w:val="00B27570"/>
    <w:rsid w:val="00B31498"/>
    <w:rsid w:val="00B45AEC"/>
    <w:rsid w:val="00B52B22"/>
    <w:rsid w:val="00B54346"/>
    <w:rsid w:val="00B56F67"/>
    <w:rsid w:val="00B603F3"/>
    <w:rsid w:val="00B60C71"/>
    <w:rsid w:val="00B60CFD"/>
    <w:rsid w:val="00B64531"/>
    <w:rsid w:val="00B70AEF"/>
    <w:rsid w:val="00B71DA2"/>
    <w:rsid w:val="00B90A04"/>
    <w:rsid w:val="00B92DC0"/>
    <w:rsid w:val="00B966B7"/>
    <w:rsid w:val="00BA394D"/>
    <w:rsid w:val="00BA7A82"/>
    <w:rsid w:val="00BB0726"/>
    <w:rsid w:val="00BB1D2A"/>
    <w:rsid w:val="00BB31ED"/>
    <w:rsid w:val="00BB5D22"/>
    <w:rsid w:val="00BB6719"/>
    <w:rsid w:val="00BC1E0C"/>
    <w:rsid w:val="00BC294F"/>
    <w:rsid w:val="00BD1C68"/>
    <w:rsid w:val="00BD2F73"/>
    <w:rsid w:val="00BD3B71"/>
    <w:rsid w:val="00BD52AF"/>
    <w:rsid w:val="00BD580E"/>
    <w:rsid w:val="00BE4446"/>
    <w:rsid w:val="00BE473B"/>
    <w:rsid w:val="00BE57F5"/>
    <w:rsid w:val="00C0473D"/>
    <w:rsid w:val="00C06EB7"/>
    <w:rsid w:val="00C07E76"/>
    <w:rsid w:val="00C12601"/>
    <w:rsid w:val="00C12E3C"/>
    <w:rsid w:val="00C13117"/>
    <w:rsid w:val="00C14CB2"/>
    <w:rsid w:val="00C168A0"/>
    <w:rsid w:val="00C16AC2"/>
    <w:rsid w:val="00C22AE3"/>
    <w:rsid w:val="00C2660C"/>
    <w:rsid w:val="00C317A6"/>
    <w:rsid w:val="00C37091"/>
    <w:rsid w:val="00C37EE4"/>
    <w:rsid w:val="00C51209"/>
    <w:rsid w:val="00C52B07"/>
    <w:rsid w:val="00C54AE4"/>
    <w:rsid w:val="00C54EFA"/>
    <w:rsid w:val="00C55A8E"/>
    <w:rsid w:val="00C62165"/>
    <w:rsid w:val="00C624FF"/>
    <w:rsid w:val="00C62F50"/>
    <w:rsid w:val="00C65A7F"/>
    <w:rsid w:val="00C65DA4"/>
    <w:rsid w:val="00C65E27"/>
    <w:rsid w:val="00C65E4B"/>
    <w:rsid w:val="00C65F00"/>
    <w:rsid w:val="00C75AB0"/>
    <w:rsid w:val="00C81310"/>
    <w:rsid w:val="00C81499"/>
    <w:rsid w:val="00C837C6"/>
    <w:rsid w:val="00C85C64"/>
    <w:rsid w:val="00C86493"/>
    <w:rsid w:val="00C86789"/>
    <w:rsid w:val="00C86A9A"/>
    <w:rsid w:val="00C902E1"/>
    <w:rsid w:val="00C92279"/>
    <w:rsid w:val="00C9248E"/>
    <w:rsid w:val="00C93280"/>
    <w:rsid w:val="00C9529F"/>
    <w:rsid w:val="00C9579B"/>
    <w:rsid w:val="00C96901"/>
    <w:rsid w:val="00C976A3"/>
    <w:rsid w:val="00C97A77"/>
    <w:rsid w:val="00CA00AC"/>
    <w:rsid w:val="00CA3214"/>
    <w:rsid w:val="00CA3F98"/>
    <w:rsid w:val="00CB58A1"/>
    <w:rsid w:val="00CB62F5"/>
    <w:rsid w:val="00CC0E29"/>
    <w:rsid w:val="00CC7B14"/>
    <w:rsid w:val="00CD0884"/>
    <w:rsid w:val="00CD0AE0"/>
    <w:rsid w:val="00CD1E0C"/>
    <w:rsid w:val="00CD1E9E"/>
    <w:rsid w:val="00CD3E81"/>
    <w:rsid w:val="00CD5B2C"/>
    <w:rsid w:val="00CD69A9"/>
    <w:rsid w:val="00CE1562"/>
    <w:rsid w:val="00CE2AFB"/>
    <w:rsid w:val="00CE592F"/>
    <w:rsid w:val="00CE5EE7"/>
    <w:rsid w:val="00CE77A6"/>
    <w:rsid w:val="00CF2B3C"/>
    <w:rsid w:val="00CF367F"/>
    <w:rsid w:val="00D001B2"/>
    <w:rsid w:val="00D005A3"/>
    <w:rsid w:val="00D01D24"/>
    <w:rsid w:val="00D03256"/>
    <w:rsid w:val="00D03912"/>
    <w:rsid w:val="00D05120"/>
    <w:rsid w:val="00D05A84"/>
    <w:rsid w:val="00D06DF1"/>
    <w:rsid w:val="00D21A62"/>
    <w:rsid w:val="00D21EF4"/>
    <w:rsid w:val="00D242F5"/>
    <w:rsid w:val="00D2496E"/>
    <w:rsid w:val="00D2648C"/>
    <w:rsid w:val="00D33901"/>
    <w:rsid w:val="00D351C4"/>
    <w:rsid w:val="00D37FB6"/>
    <w:rsid w:val="00D401C1"/>
    <w:rsid w:val="00D41085"/>
    <w:rsid w:val="00D41F76"/>
    <w:rsid w:val="00D45C4B"/>
    <w:rsid w:val="00D45E39"/>
    <w:rsid w:val="00D4732C"/>
    <w:rsid w:val="00D54915"/>
    <w:rsid w:val="00D554F8"/>
    <w:rsid w:val="00D641F3"/>
    <w:rsid w:val="00D67B45"/>
    <w:rsid w:val="00D70317"/>
    <w:rsid w:val="00D71055"/>
    <w:rsid w:val="00D7115A"/>
    <w:rsid w:val="00D71A99"/>
    <w:rsid w:val="00D73AE7"/>
    <w:rsid w:val="00D73C07"/>
    <w:rsid w:val="00D76816"/>
    <w:rsid w:val="00D80077"/>
    <w:rsid w:val="00D802B2"/>
    <w:rsid w:val="00D81D59"/>
    <w:rsid w:val="00D8353F"/>
    <w:rsid w:val="00D85AC0"/>
    <w:rsid w:val="00D8687F"/>
    <w:rsid w:val="00D870A4"/>
    <w:rsid w:val="00D92C5F"/>
    <w:rsid w:val="00D93B13"/>
    <w:rsid w:val="00D94C1B"/>
    <w:rsid w:val="00DA46E9"/>
    <w:rsid w:val="00DA7BA6"/>
    <w:rsid w:val="00DB4983"/>
    <w:rsid w:val="00DB4DF1"/>
    <w:rsid w:val="00DC02AA"/>
    <w:rsid w:val="00DC7421"/>
    <w:rsid w:val="00DD755C"/>
    <w:rsid w:val="00DE22FD"/>
    <w:rsid w:val="00DE2DC9"/>
    <w:rsid w:val="00DE45C5"/>
    <w:rsid w:val="00DE7FFE"/>
    <w:rsid w:val="00DF0F2E"/>
    <w:rsid w:val="00DF4A53"/>
    <w:rsid w:val="00E00CA8"/>
    <w:rsid w:val="00E07223"/>
    <w:rsid w:val="00E116CC"/>
    <w:rsid w:val="00E15C98"/>
    <w:rsid w:val="00E16D06"/>
    <w:rsid w:val="00E20A4D"/>
    <w:rsid w:val="00E20F97"/>
    <w:rsid w:val="00E25F42"/>
    <w:rsid w:val="00E26037"/>
    <w:rsid w:val="00E26AAA"/>
    <w:rsid w:val="00E27EA7"/>
    <w:rsid w:val="00E30AF5"/>
    <w:rsid w:val="00E34665"/>
    <w:rsid w:val="00E40268"/>
    <w:rsid w:val="00E420DD"/>
    <w:rsid w:val="00E43145"/>
    <w:rsid w:val="00E436A4"/>
    <w:rsid w:val="00E555BE"/>
    <w:rsid w:val="00E56DD0"/>
    <w:rsid w:val="00E60D24"/>
    <w:rsid w:val="00E6139D"/>
    <w:rsid w:val="00E62168"/>
    <w:rsid w:val="00E65D56"/>
    <w:rsid w:val="00E665CF"/>
    <w:rsid w:val="00E67B0F"/>
    <w:rsid w:val="00E70535"/>
    <w:rsid w:val="00E70D1A"/>
    <w:rsid w:val="00E72EA2"/>
    <w:rsid w:val="00E7376E"/>
    <w:rsid w:val="00E8095A"/>
    <w:rsid w:val="00E80ACD"/>
    <w:rsid w:val="00E80D20"/>
    <w:rsid w:val="00E928E4"/>
    <w:rsid w:val="00E96AA0"/>
    <w:rsid w:val="00EA2C29"/>
    <w:rsid w:val="00EA3E29"/>
    <w:rsid w:val="00EA7CD8"/>
    <w:rsid w:val="00EB3897"/>
    <w:rsid w:val="00EC4FCE"/>
    <w:rsid w:val="00EC7499"/>
    <w:rsid w:val="00ED1D73"/>
    <w:rsid w:val="00ED7B30"/>
    <w:rsid w:val="00EE0E05"/>
    <w:rsid w:val="00EE2C1A"/>
    <w:rsid w:val="00EE57CE"/>
    <w:rsid w:val="00EE7E72"/>
    <w:rsid w:val="00EF022C"/>
    <w:rsid w:val="00EF1FBB"/>
    <w:rsid w:val="00EF3572"/>
    <w:rsid w:val="00EF379D"/>
    <w:rsid w:val="00EF54BD"/>
    <w:rsid w:val="00EF6517"/>
    <w:rsid w:val="00F00408"/>
    <w:rsid w:val="00F03F72"/>
    <w:rsid w:val="00F25756"/>
    <w:rsid w:val="00F25A3D"/>
    <w:rsid w:val="00F26ACF"/>
    <w:rsid w:val="00F26D15"/>
    <w:rsid w:val="00F33C4B"/>
    <w:rsid w:val="00F34E63"/>
    <w:rsid w:val="00F361C7"/>
    <w:rsid w:val="00F405C5"/>
    <w:rsid w:val="00F41477"/>
    <w:rsid w:val="00F41B2F"/>
    <w:rsid w:val="00F42C71"/>
    <w:rsid w:val="00F4329A"/>
    <w:rsid w:val="00F434B2"/>
    <w:rsid w:val="00F434D7"/>
    <w:rsid w:val="00F442D2"/>
    <w:rsid w:val="00F44A2C"/>
    <w:rsid w:val="00F469BE"/>
    <w:rsid w:val="00F53416"/>
    <w:rsid w:val="00F609BD"/>
    <w:rsid w:val="00F62821"/>
    <w:rsid w:val="00F65E2C"/>
    <w:rsid w:val="00F700A3"/>
    <w:rsid w:val="00F71268"/>
    <w:rsid w:val="00F7792F"/>
    <w:rsid w:val="00F77E1C"/>
    <w:rsid w:val="00F81D68"/>
    <w:rsid w:val="00F83A38"/>
    <w:rsid w:val="00F84326"/>
    <w:rsid w:val="00F84953"/>
    <w:rsid w:val="00F84F78"/>
    <w:rsid w:val="00F85252"/>
    <w:rsid w:val="00F86434"/>
    <w:rsid w:val="00F879AA"/>
    <w:rsid w:val="00F90529"/>
    <w:rsid w:val="00F90ACC"/>
    <w:rsid w:val="00F91D13"/>
    <w:rsid w:val="00F920B0"/>
    <w:rsid w:val="00F96991"/>
    <w:rsid w:val="00FA2071"/>
    <w:rsid w:val="00FA399B"/>
    <w:rsid w:val="00FA5831"/>
    <w:rsid w:val="00FA594F"/>
    <w:rsid w:val="00FA6069"/>
    <w:rsid w:val="00FB122E"/>
    <w:rsid w:val="00FB337F"/>
    <w:rsid w:val="00FC14FC"/>
    <w:rsid w:val="00FC4726"/>
    <w:rsid w:val="00FC5222"/>
    <w:rsid w:val="00FC525E"/>
    <w:rsid w:val="00FC75C5"/>
    <w:rsid w:val="00FE1EA1"/>
    <w:rsid w:val="00FE6BCB"/>
    <w:rsid w:val="00FE7DC9"/>
    <w:rsid w:val="00FF5211"/>
    <w:rsid w:val="00FF7CAE"/>
  </w:rsids>
  <m:mathPr>
    <m:mathFont m:val="Cambria Math"/>
    <m:brkBin m:val="before"/>
    <m:brkBinSub m:val="--"/>
    <m:smallFrac m:val="off"/>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7">
    <w:name w:val="heading 7"/>
    <w:basedOn w:val="Normln"/>
    <w:next w:val="Normln"/>
    <w:link w:val="Nadpis7Char"/>
    <w:semiHidden/>
    <w:unhideWhenUsed/>
    <w:qFormat/>
    <w:rsid w:val="000E377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link w:val="TextpoznpodarouChar"/>
    <w:rsid w:val="009650B2"/>
  </w:style>
  <w:style w:type="character" w:styleId="Znakapoznpodarou">
    <w:name w:val="footnote reference"/>
    <w:basedOn w:val="Standardnpsmoodstavce"/>
    <w:rsid w:val="009650B2"/>
    <w:rPr>
      <w:vertAlign w:val="superscript"/>
    </w:rPr>
  </w:style>
  <w:style w:type="paragraph" w:styleId="Zkladntext2">
    <w:name w:val="Body Text 2"/>
    <w:basedOn w:val="Normln"/>
    <w:link w:val="Zkladntext2Char"/>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vr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Nadpis7Char">
    <w:name w:val="Nadpis 7 Char"/>
    <w:basedOn w:val="Standardnpsmoodstavce"/>
    <w:link w:val="Nadpis7"/>
    <w:semiHidden/>
    <w:rsid w:val="000E3778"/>
    <w:rPr>
      <w:rFonts w:asciiTheme="majorHAnsi" w:eastAsiaTheme="majorEastAsia" w:hAnsiTheme="majorHAnsi" w:cstheme="majorBidi"/>
      <w:i/>
      <w:iCs/>
      <w:color w:val="243F60" w:themeColor="accent1" w:themeShade="7F"/>
    </w:rPr>
  </w:style>
  <w:style w:type="character" w:customStyle="1" w:styleId="kuChar">
    <w:name w:val="ku Char"/>
    <w:link w:val="ku"/>
    <w:rsid w:val="008F35F5"/>
    <w:rPr>
      <w:sz w:val="24"/>
    </w:rPr>
  </w:style>
  <w:style w:type="character" w:customStyle="1" w:styleId="TextpoznpodarouChar">
    <w:name w:val="Text pozn. pod čarou Char"/>
    <w:basedOn w:val="Standardnpsmoodstavce"/>
    <w:link w:val="Textpoznpodarou"/>
    <w:rsid w:val="008F35F5"/>
  </w:style>
  <w:style w:type="paragraph" w:customStyle="1" w:styleId="Zkladntextodsazen32">
    <w:name w:val="Základní text odsazený 32"/>
    <w:basedOn w:val="Normln"/>
    <w:rsid w:val="008F35F5"/>
    <w:pPr>
      <w:tabs>
        <w:tab w:val="left" w:pos="426"/>
      </w:tabs>
      <w:ind w:left="810"/>
      <w:jc w:val="both"/>
    </w:pPr>
    <w:rPr>
      <w:sz w:val="24"/>
    </w:rPr>
  </w:style>
  <w:style w:type="paragraph" w:customStyle="1" w:styleId="Zkladntext22">
    <w:name w:val="Základní text 22"/>
    <w:basedOn w:val="Normln"/>
    <w:rsid w:val="008F35F5"/>
    <w:pPr>
      <w:jc w:val="both"/>
    </w:pPr>
    <w:rPr>
      <w:sz w:val="24"/>
    </w:rPr>
  </w:style>
  <w:style w:type="character" w:customStyle="1" w:styleId="Zkladntext2Char">
    <w:name w:val="Základní text 2 Char"/>
    <w:basedOn w:val="Standardnpsmoodstavce"/>
    <w:link w:val="Zkladntext2"/>
    <w:rsid w:val="008F35F5"/>
  </w:style>
  <w:style w:type="paragraph" w:styleId="Bezmezer">
    <w:name w:val="No Spacing"/>
    <w:uiPriority w:val="1"/>
    <w:qFormat/>
    <w:rsid w:val="009B707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7">
    <w:name w:val="heading 7"/>
    <w:basedOn w:val="Normln"/>
    <w:next w:val="Normln"/>
    <w:link w:val="Nadpis7Char"/>
    <w:semiHidden/>
    <w:unhideWhenUsed/>
    <w:qFormat/>
    <w:rsid w:val="000E377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link w:val="TextpoznpodarouChar"/>
    <w:rsid w:val="009650B2"/>
  </w:style>
  <w:style w:type="character" w:styleId="Znakapoznpodarou">
    <w:name w:val="footnote reference"/>
    <w:basedOn w:val="Standardnpsmoodstavce"/>
    <w:rsid w:val="009650B2"/>
    <w:rPr>
      <w:vertAlign w:val="superscript"/>
    </w:rPr>
  </w:style>
  <w:style w:type="paragraph" w:styleId="Zkladntext2">
    <w:name w:val="Body Text 2"/>
    <w:basedOn w:val="Normln"/>
    <w:link w:val="Zkladntext2Char"/>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Nadpis7Char">
    <w:name w:val="Nadpis 7 Char"/>
    <w:basedOn w:val="Standardnpsmoodstavce"/>
    <w:link w:val="Nadpis7"/>
    <w:semiHidden/>
    <w:rsid w:val="000E3778"/>
    <w:rPr>
      <w:rFonts w:asciiTheme="majorHAnsi" w:eastAsiaTheme="majorEastAsia" w:hAnsiTheme="majorHAnsi" w:cstheme="majorBidi"/>
      <w:i/>
      <w:iCs/>
      <w:color w:val="243F60" w:themeColor="accent1" w:themeShade="7F"/>
    </w:rPr>
  </w:style>
  <w:style w:type="character" w:customStyle="1" w:styleId="kuChar">
    <w:name w:val="ku Char"/>
    <w:link w:val="ku"/>
    <w:rsid w:val="008F35F5"/>
    <w:rPr>
      <w:sz w:val="24"/>
    </w:rPr>
  </w:style>
  <w:style w:type="character" w:customStyle="1" w:styleId="TextpoznpodarouChar">
    <w:name w:val="Text pozn. pod čarou Char"/>
    <w:basedOn w:val="Standardnpsmoodstavce"/>
    <w:link w:val="Textpoznpodarou"/>
    <w:rsid w:val="008F35F5"/>
  </w:style>
  <w:style w:type="paragraph" w:customStyle="1" w:styleId="Zkladntextodsazen32">
    <w:name w:val="Základní text odsazený 32"/>
    <w:basedOn w:val="Normln"/>
    <w:rsid w:val="008F35F5"/>
    <w:pPr>
      <w:tabs>
        <w:tab w:val="left" w:pos="426"/>
      </w:tabs>
      <w:ind w:left="810"/>
      <w:jc w:val="both"/>
    </w:pPr>
    <w:rPr>
      <w:sz w:val="24"/>
    </w:rPr>
  </w:style>
  <w:style w:type="paragraph" w:customStyle="1" w:styleId="Zkladntext22">
    <w:name w:val="Základní text 22"/>
    <w:basedOn w:val="Normln"/>
    <w:rsid w:val="008F35F5"/>
    <w:pPr>
      <w:jc w:val="both"/>
    </w:pPr>
    <w:rPr>
      <w:sz w:val="24"/>
    </w:rPr>
  </w:style>
  <w:style w:type="character" w:customStyle="1" w:styleId="Zkladntext2Char">
    <w:name w:val="Základní text 2 Char"/>
    <w:basedOn w:val="Standardnpsmoodstavce"/>
    <w:link w:val="Zkladntext2"/>
    <w:rsid w:val="008F35F5"/>
  </w:style>
  <w:style w:type="paragraph" w:styleId="Bezmezer">
    <w:name w:val="No Spacing"/>
    <w:uiPriority w:val="1"/>
    <w:qFormat/>
    <w:rsid w:val="009B707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535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8F65-705C-4976-9BD9-FDA22808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318</Words>
  <Characters>1877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cvs</cp:lastModifiedBy>
  <cp:revision>4</cp:revision>
  <cp:lastPrinted>2011-05-24T13:22:00Z</cp:lastPrinted>
  <dcterms:created xsi:type="dcterms:W3CDTF">2015-07-10T13:10:00Z</dcterms:created>
  <dcterms:modified xsi:type="dcterms:W3CDTF">2015-11-16T23:39:00Z</dcterms:modified>
</cp:coreProperties>
</file>