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78" w:rsidRDefault="00626678" w:rsidP="0007561B">
      <w:pPr>
        <w:pStyle w:val="Zkladntext"/>
        <w:spacing w:before="240"/>
      </w:pPr>
      <w:r>
        <w:rPr>
          <w:b/>
          <w:sz w:val="28"/>
          <w:szCs w:val="28"/>
          <w:u w:val="single"/>
        </w:rPr>
        <w:t>Program IV – Údržba a provoz sportovních zařízení</w:t>
      </w:r>
      <w:r w:rsidRPr="00F33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C4B">
        <w:rPr>
          <w:b/>
          <w:sz w:val="28"/>
          <w:szCs w:val="28"/>
        </w:rPr>
        <w:t xml:space="preserve">- </w:t>
      </w:r>
      <w:r w:rsidRPr="00F33C4B">
        <w:rPr>
          <w:szCs w:val="28"/>
        </w:rPr>
        <w:t>Tabulka k vyúčtování dotace</w:t>
      </w:r>
      <w:r w:rsidRPr="00F33C4B">
        <w:rPr>
          <w:sz w:val="22"/>
        </w:rPr>
        <w:t xml:space="preserve"> </w:t>
      </w:r>
      <w:r w:rsidRPr="004B6FFD">
        <w:rPr>
          <w:b/>
        </w:rPr>
        <w:t xml:space="preserve">za </w:t>
      </w:r>
      <w:proofErr w:type="gramStart"/>
      <w:r w:rsidRPr="004B6FFD">
        <w:rPr>
          <w:b/>
        </w:rPr>
        <w:t xml:space="preserve">rok </w:t>
      </w:r>
      <w:r>
        <w:rPr>
          <w:b/>
        </w:rPr>
        <w:t xml:space="preserve"> </w:t>
      </w:r>
      <w:r w:rsidRPr="00A65A6A">
        <w:rPr>
          <w:b/>
          <w:sz w:val="28"/>
          <w:highlight w:val="yellow"/>
          <w:u w:val="single"/>
        </w:rPr>
        <w:t xml:space="preserve">2 0 </w:t>
      </w:r>
      <w:r w:rsidRPr="008B5744">
        <w:rPr>
          <w:b/>
          <w:sz w:val="28"/>
          <w:highlight w:val="yellow"/>
          <w:u w:val="single"/>
        </w:rPr>
        <w:t xml:space="preserve">1 </w:t>
      </w:r>
      <w:r>
        <w:rPr>
          <w:b/>
          <w:sz w:val="28"/>
          <w:highlight w:val="yellow"/>
          <w:u w:val="single"/>
        </w:rPr>
        <w:t>3</w:t>
      </w:r>
      <w:proofErr w:type="gramEnd"/>
    </w:p>
    <w:p w:rsidR="00626678" w:rsidRDefault="00626678" w:rsidP="0007561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Vyúčtování v jednom vyhotovení se předkládá na </w:t>
      </w:r>
      <w:r w:rsidR="001A1FD0">
        <w:rPr>
          <w:b/>
          <w:color w:val="FF0000"/>
          <w:sz w:val="24"/>
        </w:rPr>
        <w:t xml:space="preserve">sekretariát </w:t>
      </w:r>
      <w:proofErr w:type="gramStart"/>
      <w:r w:rsidR="001A1FD0">
        <w:rPr>
          <w:b/>
          <w:color w:val="FF0000"/>
          <w:sz w:val="24"/>
        </w:rPr>
        <w:t xml:space="preserve">ČVS </w:t>
      </w:r>
      <w:r>
        <w:rPr>
          <w:b/>
          <w:color w:val="FF0000"/>
          <w:sz w:val="24"/>
        </w:rPr>
        <w:t xml:space="preserve"> nejpozději</w:t>
      </w:r>
      <w:proofErr w:type="gramEnd"/>
      <w:r>
        <w:rPr>
          <w:b/>
          <w:color w:val="FF0000"/>
          <w:sz w:val="24"/>
        </w:rPr>
        <w:t xml:space="preserve"> </w:t>
      </w:r>
      <w:r w:rsidR="00BC1947">
        <w:rPr>
          <w:b/>
          <w:color w:val="FF0000"/>
          <w:sz w:val="24"/>
          <w:u w:val="single"/>
        </w:rPr>
        <w:t>do 5</w:t>
      </w:r>
      <w:r>
        <w:rPr>
          <w:b/>
          <w:color w:val="FF0000"/>
          <w:sz w:val="24"/>
          <w:u w:val="single"/>
        </w:rPr>
        <w:t xml:space="preserve">. </w:t>
      </w:r>
      <w:r w:rsidR="00A13D28">
        <w:rPr>
          <w:b/>
          <w:color w:val="FF0000"/>
          <w:sz w:val="24"/>
          <w:u w:val="single"/>
        </w:rPr>
        <w:t>p</w:t>
      </w:r>
      <w:r w:rsidR="00DD6030">
        <w:rPr>
          <w:b/>
          <w:color w:val="FF0000"/>
          <w:sz w:val="24"/>
          <w:u w:val="single"/>
        </w:rPr>
        <w:t xml:space="preserve">rosince </w:t>
      </w:r>
      <w:r w:rsidR="00BC1947">
        <w:rPr>
          <w:b/>
          <w:color w:val="FF0000"/>
          <w:sz w:val="24"/>
          <w:u w:val="single"/>
        </w:rPr>
        <w:t>2014</w:t>
      </w:r>
    </w:p>
    <w:p w:rsidR="00626678" w:rsidRDefault="00626678" w:rsidP="0007561B">
      <w:pPr>
        <w:pStyle w:val="Zkladntext"/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708"/>
        <w:gridCol w:w="3828"/>
        <w:gridCol w:w="1559"/>
        <w:gridCol w:w="1559"/>
        <w:gridCol w:w="1418"/>
        <w:gridCol w:w="141"/>
        <w:gridCol w:w="993"/>
        <w:gridCol w:w="992"/>
        <w:gridCol w:w="425"/>
        <w:gridCol w:w="306"/>
        <w:gridCol w:w="686"/>
        <w:gridCol w:w="993"/>
        <w:gridCol w:w="7664"/>
        <w:gridCol w:w="9343"/>
      </w:tblGrid>
      <w:tr w:rsidR="00626678" w:rsidTr="0007561B">
        <w:trPr>
          <w:gridAfter w:val="2"/>
          <w:wAfter w:w="17007" w:type="dxa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</w:tr>
      <w:tr w:rsidR="00626678" w:rsidTr="0007561B">
        <w:tc>
          <w:tcPr>
            <w:tcW w:w="12922" w:type="dxa"/>
            <w:gridSpan w:val="11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  <w:gridSpan w:val="3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rozhodnutí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Účel dotace 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objem státní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Stát. </w:t>
            </w:r>
            <w:proofErr w:type="gramStart"/>
            <w:r>
              <w:rPr>
                <w:b/>
                <w:sz w:val="24"/>
              </w:rPr>
              <w:t>dotace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změnách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Skutečnost</w:t>
            </w:r>
          </w:p>
          <w:p w:rsidR="00626678" w:rsidRDefault="00FD4842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 6</w:t>
            </w:r>
            <w:r w:rsidR="00626678">
              <w:rPr>
                <w:b/>
                <w:sz w:val="24"/>
              </w:rPr>
              <w:t xml:space="preserve">. 12.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221B40" w:rsidRDefault="00626678" w:rsidP="0007561B">
            <w:pPr>
              <w:jc w:val="center"/>
              <w:rPr>
                <w:b/>
              </w:rPr>
            </w:pPr>
            <w:r w:rsidRPr="00221B40">
              <w:rPr>
                <w:b/>
              </w:rPr>
              <w:t>Mzd</w:t>
            </w:r>
            <w:r>
              <w:rPr>
                <w:b/>
              </w:rPr>
              <w:t>ové</w:t>
            </w:r>
          </w:p>
          <w:p w:rsidR="00626678" w:rsidRPr="00221B40" w:rsidRDefault="00626678" w:rsidP="0007561B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  <w:p w:rsidR="00626678" w:rsidRDefault="00626678" w:rsidP="0007561B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Hrazeno z </w:t>
            </w:r>
            <w:r w:rsidRPr="00B60CFD">
              <w:rPr>
                <w:b/>
              </w:rPr>
              <w:t xml:space="preserve">vlast. </w:t>
            </w:r>
            <w:proofErr w:type="gramStart"/>
            <w:r w:rsidRPr="00B60CFD">
              <w:rPr>
                <w:b/>
              </w:rPr>
              <w:t>zdrojů</w:t>
            </w:r>
            <w:proofErr w:type="gramEnd"/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Vratka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626678" w:rsidRDefault="00FD4842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  <w:r w:rsidR="00626678">
              <w:rPr>
                <w:b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Vratka</w:t>
            </w:r>
          </w:p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0CFD">
              <w:rPr>
                <w:b/>
                <w:sz w:val="24"/>
                <w:szCs w:val="24"/>
              </w:rPr>
              <w:t>po</w:t>
            </w:r>
            <w:proofErr w:type="gramEnd"/>
          </w:p>
          <w:p w:rsidR="00626678" w:rsidRPr="00B60CFD" w:rsidRDefault="00FD4842" w:rsidP="00FD4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6678" w:rsidRPr="00B60CF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626678" w:rsidRPr="00B60CFD">
              <w:rPr>
                <w:b/>
                <w:sz w:val="22"/>
                <w:szCs w:val="22"/>
              </w:rPr>
              <w:t>.</w:t>
            </w: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ind w:left="1772" w:hanging="17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proofErr w:type="gramStart"/>
            <w:r>
              <w:rPr>
                <w:b/>
                <w:sz w:val="24"/>
              </w:rPr>
              <w:t>IV   –   Údržba</w:t>
            </w:r>
            <w:proofErr w:type="gramEnd"/>
            <w:r>
              <w:rPr>
                <w:b/>
                <w:sz w:val="24"/>
              </w:rPr>
              <w:t xml:space="preserve"> a provoz </w:t>
            </w:r>
            <w:proofErr w:type="spellStart"/>
            <w:r>
              <w:rPr>
                <w:b/>
                <w:sz w:val="24"/>
              </w:rPr>
              <w:t>sportov</w:t>
            </w:r>
            <w:proofErr w:type="spellEnd"/>
            <w:r>
              <w:rPr>
                <w:b/>
                <w:sz w:val="24"/>
              </w:rPr>
              <w:t>. zařízení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Pr="006E0783" w:rsidRDefault="00626678" w:rsidP="0007561B">
            <w:pPr>
              <w:jc w:val="center"/>
              <w:rPr>
                <w:b/>
                <w:sz w:val="22"/>
              </w:rPr>
            </w:pPr>
            <w:r w:rsidRPr="006E0783">
              <w:rPr>
                <w:b/>
                <w:sz w:val="22"/>
              </w:rPr>
              <w:t>z toho: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Spotřeba materiálu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A65A6A" w:rsidRDefault="00626678" w:rsidP="0007561B">
            <w:pPr>
              <w:spacing w:before="840"/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A65A6A">
              <w:rPr>
                <w:rFonts w:ascii="Arial" w:hAnsi="Arial" w:cs="Arial"/>
                <w:color w:val="BFBFBF" w:themeColor="background1" w:themeShade="BF"/>
                <w:sz w:val="5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Cestovné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Ostatní služby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2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Příspěvky mezinárodním org</w:t>
            </w:r>
            <w:r>
              <w:rPr>
                <w:sz w:val="22"/>
                <w:szCs w:val="22"/>
              </w:rPr>
              <w:t>anizacím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BD52AF" w:rsidRDefault="00626678" w:rsidP="0007561B">
            <w:pPr>
              <w:spacing w:before="60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</w:rPr>
            </w:pPr>
            <w:r w:rsidRPr="00BD52AF">
              <w:rPr>
                <w:rFonts w:ascii="Arial" w:hAnsi="Arial" w:cs="Arial"/>
                <w:b/>
                <w:color w:val="BFBFBF" w:themeColor="background1" w:themeShade="BF"/>
                <w:sz w:val="24"/>
              </w:rPr>
              <w:t>X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237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678" w:rsidRPr="00A65A6A" w:rsidRDefault="00626678" w:rsidP="0007561B">
            <w:pPr>
              <w:spacing w:before="60" w:after="60"/>
              <w:ind w:right="1346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spacing w:before="60" w:after="6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</w:tr>
    </w:tbl>
    <w:p w:rsidR="00626678" w:rsidRDefault="00626678" w:rsidP="0007561B">
      <w:pPr>
        <w:spacing w:before="240" w:after="120"/>
        <w:rPr>
          <w:b/>
          <w:sz w:val="24"/>
        </w:rPr>
      </w:pPr>
      <w:r>
        <w:rPr>
          <w:b/>
          <w:sz w:val="24"/>
        </w:rPr>
        <w:t xml:space="preserve">Místo uložení dokladů:  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2835"/>
        <w:gridCol w:w="5103"/>
      </w:tblGrid>
      <w:tr w:rsidR="00626678" w:rsidTr="0007561B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Zodpovídá: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Statutární zástupce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</w:tr>
      <w:tr w:rsidR="00626678" w:rsidTr="0007561B">
        <w:trPr>
          <w:trHeight w:val="775"/>
        </w:trPr>
        <w:tc>
          <w:tcPr>
            <w:tcW w:w="2480" w:type="dxa"/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revizní orgán: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nil"/>
            </w:tcBorders>
          </w:tcPr>
          <w:p w:rsidR="00626678" w:rsidRDefault="00626678" w:rsidP="0007561B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Razítko příjemce dotace:                        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</w:p>
        </w:tc>
      </w:tr>
    </w:tbl>
    <w:p w:rsidR="00674E9F" w:rsidRDefault="00626678" w:rsidP="00DD6030">
      <w:pPr>
        <w:spacing w:before="240"/>
      </w:pPr>
      <w:r w:rsidRPr="008B5744">
        <w:rPr>
          <w:b/>
          <w:sz w:val="24"/>
          <w:u w:val="single"/>
        </w:rPr>
        <w:t>Poznámka:</w:t>
      </w:r>
      <w:r>
        <w:rPr>
          <w:b/>
          <w:sz w:val="24"/>
        </w:rPr>
        <w:t xml:space="preserve"> Připojit k vyúčtování „Výsledovku“ – výstup z programu účetnictví, včetně sestavy transakcí.</w:t>
      </w:r>
    </w:p>
    <w:sectPr w:rsidR="00674E9F" w:rsidSect="00DD6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30" w:rsidRDefault="00946D30" w:rsidP="006007C1">
      <w:r>
        <w:separator/>
      </w:r>
    </w:p>
  </w:endnote>
  <w:endnote w:type="continuationSeparator" w:id="0">
    <w:p w:rsidR="00946D30" w:rsidRDefault="00946D30" w:rsidP="0060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30" w:rsidRDefault="00946D30" w:rsidP="006007C1">
      <w:r>
        <w:separator/>
      </w:r>
    </w:p>
  </w:footnote>
  <w:footnote w:type="continuationSeparator" w:id="0">
    <w:p w:rsidR="00946D30" w:rsidRDefault="00946D30" w:rsidP="0060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Pr="007B6C5B" w:rsidRDefault="007B6C5B" w:rsidP="007B6C5B">
    <w:pPr>
      <w:pStyle w:val="Zhlav"/>
      <w:jc w:val="right"/>
      <w:rPr>
        <w:i/>
        <w:color w:val="548DD4" w:themeColor="text2" w:themeTint="99"/>
      </w:rPr>
    </w:pPr>
    <w:r w:rsidRPr="007B6C5B">
      <w:rPr>
        <w:i/>
        <w:color w:val="548DD4" w:themeColor="text2" w:themeTint="99"/>
      </w:rPr>
      <w:t>Příloha č.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78"/>
    <w:rsid w:val="00017C4A"/>
    <w:rsid w:val="001A1FD0"/>
    <w:rsid w:val="002E08F2"/>
    <w:rsid w:val="002E74AF"/>
    <w:rsid w:val="00444814"/>
    <w:rsid w:val="004F4A0C"/>
    <w:rsid w:val="00595FCF"/>
    <w:rsid w:val="006007C1"/>
    <w:rsid w:val="00626678"/>
    <w:rsid w:val="00674E9F"/>
    <w:rsid w:val="00683DA7"/>
    <w:rsid w:val="007B6C5B"/>
    <w:rsid w:val="00907D9B"/>
    <w:rsid w:val="00946D30"/>
    <w:rsid w:val="00A13D28"/>
    <w:rsid w:val="00A733B1"/>
    <w:rsid w:val="00BB6F39"/>
    <w:rsid w:val="00BC1947"/>
    <w:rsid w:val="00BC3C51"/>
    <w:rsid w:val="00BE5D6D"/>
    <w:rsid w:val="00C667A3"/>
    <w:rsid w:val="00DD6030"/>
    <w:rsid w:val="00E65EBB"/>
    <w:rsid w:val="00F5176B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667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66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Company>Ministerstvo školství, mládeže a tělovýchovy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cvs</cp:lastModifiedBy>
  <cp:revision>3</cp:revision>
  <dcterms:created xsi:type="dcterms:W3CDTF">2014-06-18T13:21:00Z</dcterms:created>
  <dcterms:modified xsi:type="dcterms:W3CDTF">2014-06-18T13:22:00Z</dcterms:modified>
</cp:coreProperties>
</file>