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9" w:rsidRDefault="00903C59">
      <w:pPr>
        <w:pStyle w:val="Heading1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z losování distančního závodu o Cenu J. Ondráka a M. Suchopára</w:t>
      </w:r>
    </w:p>
    <w:p w:rsidR="00903C59" w:rsidRDefault="00903C59">
      <w:pPr>
        <w:pStyle w:val="Header"/>
        <w:tabs>
          <w:tab w:val="clear" w:pos="4536"/>
          <w:tab w:val="clear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Dne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 3. 2014 ve VK Slavia</w:t>
      </w:r>
    </w:p>
    <w:p w:rsidR="00903C59" w:rsidRDefault="00903C59">
      <w:pPr>
        <w:spacing w:before="24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 : </w:t>
      </w:r>
      <w:r>
        <w:rPr>
          <w:rFonts w:ascii="Arial" w:hAnsi="Arial" w:cs="Arial"/>
        </w:rPr>
        <w:tab/>
        <w:t>za VK Slavia - R. Blahout, J. Vaněk</w:t>
      </w:r>
    </w:p>
    <w:p w:rsidR="00903C59" w:rsidRDefault="00903C59">
      <w:pPr>
        <w:spacing w:before="24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rozhodčí –  A. Poisl</w:t>
      </w:r>
    </w:p>
    <w:p w:rsidR="00903C59" w:rsidRDefault="00903C59">
      <w:pPr>
        <w:spacing w:before="36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Přihlášené veslařské kluby:  Bohemians Praha, VK Blesk, VK Slavia, Dukla Praha, VK Smíchov,   ČVK Praha, VK Přerov, VK Vajgar J. Hradec, VK Neratovice</w:t>
      </w:r>
    </w:p>
    <w:p w:rsidR="00903C59" w:rsidRDefault="00903C59">
      <w:pPr>
        <w:spacing w:before="240"/>
        <w:ind w:left="2552" w:hanging="2552"/>
        <w:rPr>
          <w:rFonts w:ascii="Arial" w:hAnsi="Arial" w:cs="Arial"/>
        </w:rPr>
      </w:pPr>
    </w:p>
    <w:p w:rsidR="00903C59" w:rsidRDefault="00903C59">
      <w:pPr>
        <w:spacing w:before="24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Všechny kluby obdrží s tímto zápisem rozlosování (startovní listinu)</w:t>
      </w:r>
    </w:p>
    <w:p w:rsidR="00903C59" w:rsidRDefault="00903C59">
      <w:pPr>
        <w:tabs>
          <w:tab w:val="left" w:pos="3969"/>
          <w:tab w:val="left" w:pos="4395"/>
        </w:tabs>
        <w:spacing w:before="12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Startovní časy prvních lodí v závodě č. :</w:t>
      </w:r>
      <w:r>
        <w:rPr>
          <w:rFonts w:ascii="Arial" w:hAnsi="Arial" w:cs="Arial"/>
        </w:rPr>
        <w:tab/>
        <w:t xml:space="preserve">1. - </w:t>
      </w:r>
      <w:r>
        <w:rPr>
          <w:rFonts w:ascii="Arial" w:hAnsi="Arial" w:cs="Arial"/>
        </w:rPr>
        <w:tab/>
        <w:t>9:30</w:t>
      </w:r>
    </w:p>
    <w:p w:rsidR="00903C59" w:rsidRDefault="00903C59">
      <w:pPr>
        <w:tabs>
          <w:tab w:val="left" w:pos="3969"/>
          <w:tab w:val="left" w:pos="4395"/>
        </w:tabs>
        <w:spacing w:before="12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- </w:t>
      </w:r>
      <w:r>
        <w:rPr>
          <w:rFonts w:ascii="Arial" w:hAnsi="Arial" w:cs="Arial"/>
        </w:rPr>
        <w:tab/>
        <w:t>9:45</w:t>
      </w:r>
    </w:p>
    <w:p w:rsidR="00903C59" w:rsidRDefault="00903C59">
      <w:pPr>
        <w:tabs>
          <w:tab w:val="left" w:pos="3969"/>
          <w:tab w:val="left" w:pos="4395"/>
        </w:tabs>
        <w:spacing w:before="12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- </w:t>
      </w:r>
      <w:r>
        <w:rPr>
          <w:rFonts w:ascii="Arial" w:hAnsi="Arial" w:cs="Arial"/>
        </w:rPr>
        <w:tab/>
        <w:t>10:15</w:t>
      </w:r>
    </w:p>
    <w:p w:rsidR="00903C59" w:rsidRDefault="00903C59">
      <w:pPr>
        <w:spacing w:before="36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- Celostátní vypsání pro závody o Cenu J. Ondráka a M. Suchopára pro rok 2014 se nemění.</w:t>
      </w:r>
    </w:p>
    <w:p w:rsidR="00903C59" w:rsidRDefault="00903C59">
      <w:pPr>
        <w:spacing w:before="240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u w:val="single"/>
        </w:rPr>
        <w:t>Porada zástupců</w:t>
      </w:r>
      <w:r>
        <w:rPr>
          <w:rFonts w:ascii="Arial" w:hAnsi="Arial" w:cs="Arial"/>
          <w:b/>
          <w:bCs/>
        </w:rPr>
        <w:t xml:space="preserve"> přihlášených klubů se koná 29. 3. 2014 v 8:00</w:t>
      </w:r>
      <w:r>
        <w:rPr>
          <w:rFonts w:ascii="Arial" w:hAnsi="Arial" w:cs="Arial"/>
        </w:rPr>
        <w:t xml:space="preserve"> v klubovně pořadatele.</w:t>
      </w:r>
    </w:p>
    <w:p w:rsidR="00903C59" w:rsidRDefault="00903C59">
      <w:pPr>
        <w:spacing w:before="240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Při prezentaci oddílů zástupci oddílů musí nahlásit, kteří z mužů a žen se zúčastní v kategoriích masters a akademiků (jinak budou klasifikování v kategorii seniorů)</w:t>
      </w:r>
    </w:p>
    <w:p w:rsidR="00903C59" w:rsidRDefault="00903C59">
      <w:pPr>
        <w:spacing w:before="24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Podle závodních pravidel je posádka povinna, není–li po ruce jiná pomoc, přerušit jízdu a pomoci posádce, jejíž životy jsou v ohrožení.</w:t>
      </w:r>
    </w:p>
    <w:p w:rsidR="00903C59" w:rsidRDefault="00903C59">
      <w:pPr>
        <w:spacing w:before="24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Všichni účastníci se vyzývají, aby při rozveslování neprojížděli cílovou rovinou souběžně s dojíždějícím závodníkem v závodním tempu.</w:t>
      </w:r>
    </w:p>
    <w:p w:rsidR="00903C59" w:rsidRDefault="00903C59">
      <w:pPr>
        <w:rPr>
          <w:rFonts w:ascii="Arial" w:hAnsi="Arial" w:cs="Arial"/>
        </w:rPr>
      </w:pPr>
    </w:p>
    <w:p w:rsidR="00903C59" w:rsidRDefault="00903C59">
      <w:pPr>
        <w:spacing w:before="240"/>
        <w:ind w:left="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Veslařský závod probíhá za běžného plavebního provozu s podmínkou dodržování zákona č. 114/1995 Sb., o vnitrozemské plavbě, jeho prováděcích vyhlášek a Řádu plavební bezpečnosti na vodních cestách České republiky, který je vydaný vyhláškou č. 344/1991 Sb.</w:t>
      </w:r>
    </w:p>
    <w:p w:rsidR="00903C59" w:rsidRDefault="00903C59">
      <w:pPr>
        <w:spacing w:before="24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Žádáme trenéry posádek o poučení svých startujících posádek o bezpečnosti provozu.</w:t>
      </w:r>
    </w:p>
    <w:p w:rsidR="00903C59" w:rsidRDefault="00903C59">
      <w:pPr>
        <w:spacing w:before="24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Současně žádáme trenéry, aby informovali rozhodčí v cíli v případě odstoupení posádky ze závodu.</w:t>
      </w:r>
    </w:p>
    <w:p w:rsidR="00903C59" w:rsidRDefault="00903C59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903C59" w:rsidRDefault="00903C5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" w:hAnsi="Arial" w:cs="Arial"/>
        </w:rPr>
        <w:t>- Dráha je z důvodů bezpečnosti závodníků v zatáčce pod Vyšehradem rozdělena bójkou, která oddělí lodě jedoucí od startu k obrátce při levém břehu řeky od lodí jedoucích ve střední části řeky od obrátky do cíle.</w:t>
      </w:r>
    </w:p>
    <w:p w:rsidR="00903C59" w:rsidRDefault="00903C59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903C59" w:rsidRDefault="00903C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Zapsal :  R. Blahout</w:t>
      </w:r>
    </w:p>
    <w:sectPr w:rsidR="00903C59" w:rsidSect="00903C59">
      <w:footerReference w:type="default" r:id="rId7"/>
      <w:pgSz w:w="11906" w:h="16838"/>
      <w:pgMar w:top="1247" w:right="1418" w:bottom="1247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59" w:rsidRDefault="00903C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C59" w:rsidRDefault="00903C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59" w:rsidRDefault="00903C5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59" w:rsidRDefault="00903C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C59" w:rsidRDefault="00903C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53C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B0E55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C3C793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A957183"/>
    <w:multiLevelType w:val="hybridMultilevel"/>
    <w:tmpl w:val="BF84D52A"/>
    <w:lvl w:ilvl="0" w:tplc="9836CE44">
      <w:start w:val="26"/>
      <w:numFmt w:val="bullet"/>
      <w:lvlText w:val="-"/>
      <w:lvlJc w:val="left"/>
      <w:pPr>
        <w:tabs>
          <w:tab w:val="num" w:pos="2883"/>
        </w:tabs>
        <w:ind w:left="2883" w:hanging="360"/>
      </w:pPr>
      <w:rPr>
        <w:rFonts w:ascii="Times New Roman" w:eastAsia="Times New Roman" w:hAnsi="Times New Roman" w:hint="default"/>
      </w:rPr>
    </w:lvl>
    <w:lvl w:ilvl="1" w:tplc="9DF0AFE6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2" w:tplc="89B8BDFA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3" w:tplc="AE128EB2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4" w:tplc="A3E03394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5" w:tplc="37AAFB06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  <w:lvl w:ilvl="6" w:tplc="C9E6F210">
      <w:start w:val="1"/>
      <w:numFmt w:val="bullet"/>
      <w:lvlText w:val=""/>
      <w:lvlJc w:val="left"/>
      <w:pPr>
        <w:tabs>
          <w:tab w:val="num" w:pos="7203"/>
        </w:tabs>
        <w:ind w:left="7203" w:hanging="360"/>
      </w:pPr>
      <w:rPr>
        <w:rFonts w:ascii="Symbol" w:hAnsi="Symbol" w:cs="Symbol" w:hint="default"/>
      </w:rPr>
    </w:lvl>
    <w:lvl w:ilvl="7" w:tplc="DAC0A2F2">
      <w:start w:val="1"/>
      <w:numFmt w:val="bullet"/>
      <w:lvlText w:val="o"/>
      <w:lvlJc w:val="left"/>
      <w:pPr>
        <w:tabs>
          <w:tab w:val="num" w:pos="7923"/>
        </w:tabs>
        <w:ind w:left="7923" w:hanging="360"/>
      </w:pPr>
      <w:rPr>
        <w:rFonts w:ascii="Courier New" w:hAnsi="Courier New" w:cs="Courier New" w:hint="default"/>
      </w:rPr>
    </w:lvl>
    <w:lvl w:ilvl="8" w:tplc="A25AE3B8">
      <w:start w:val="1"/>
      <w:numFmt w:val="bullet"/>
      <w:lvlText w:val=""/>
      <w:lvlJc w:val="left"/>
      <w:pPr>
        <w:tabs>
          <w:tab w:val="num" w:pos="8643"/>
        </w:tabs>
        <w:ind w:left="8643" w:hanging="360"/>
      </w:pPr>
      <w:rPr>
        <w:rFonts w:ascii="Wingdings" w:hAnsi="Wingdings" w:cs="Wingdings" w:hint="default"/>
      </w:rPr>
    </w:lvl>
  </w:abstractNum>
  <w:abstractNum w:abstractNumId="4">
    <w:nsid w:val="1A97592B"/>
    <w:multiLevelType w:val="singleLevel"/>
    <w:tmpl w:val="0BC85AA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5">
    <w:nsid w:val="1EDA3DBD"/>
    <w:multiLevelType w:val="singleLevel"/>
    <w:tmpl w:val="546E778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6">
    <w:nsid w:val="1F4A7EA5"/>
    <w:multiLevelType w:val="hybridMultilevel"/>
    <w:tmpl w:val="8D126144"/>
    <w:lvl w:ilvl="0" w:tplc="5E8C83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D1264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A244E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E723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112A4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66261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7BA62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C08C8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028DF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398439F"/>
    <w:multiLevelType w:val="multilevel"/>
    <w:tmpl w:val="E8F6C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ascii="Times New Roman" w:hAnsi="Times New Roman" w:cs="Times New Roman" w:hint="default"/>
      </w:rPr>
    </w:lvl>
  </w:abstractNum>
  <w:abstractNum w:abstractNumId="8">
    <w:nsid w:val="240624C1"/>
    <w:multiLevelType w:val="singleLevel"/>
    <w:tmpl w:val="78469A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9">
    <w:nsid w:val="277B5DFB"/>
    <w:multiLevelType w:val="singleLevel"/>
    <w:tmpl w:val="770C99F6"/>
    <w:lvl w:ilvl="0">
      <w:start w:val="10"/>
      <w:numFmt w:val="bullet"/>
      <w:lvlText w:val="-"/>
      <w:lvlJc w:val="left"/>
      <w:pPr>
        <w:tabs>
          <w:tab w:val="num" w:pos="1923"/>
        </w:tabs>
        <w:ind w:left="1923" w:hanging="360"/>
      </w:pPr>
      <w:rPr>
        <w:rFonts w:ascii="Times New Roman" w:hAnsi="Times New Roman" w:cs="Times New Roman" w:hint="default"/>
      </w:rPr>
    </w:lvl>
  </w:abstractNum>
  <w:abstractNum w:abstractNumId="10">
    <w:nsid w:val="293C0BD3"/>
    <w:multiLevelType w:val="singleLevel"/>
    <w:tmpl w:val="B672B2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30863842"/>
    <w:multiLevelType w:val="hybridMultilevel"/>
    <w:tmpl w:val="03145040"/>
    <w:lvl w:ilvl="0" w:tplc="99A848EA">
      <w:numFmt w:val="bullet"/>
      <w:lvlText w:val="-"/>
      <w:lvlJc w:val="left"/>
      <w:pPr>
        <w:tabs>
          <w:tab w:val="num" w:pos="1040"/>
        </w:tabs>
        <w:ind w:left="284" w:firstLine="396"/>
      </w:pPr>
      <w:rPr>
        <w:rFonts w:ascii="Times New Roman" w:eastAsia="Times New Roman" w:hAnsi="Times New Roman" w:hint="default"/>
        <w:i w:val="0"/>
        <w:iCs w:val="0"/>
      </w:rPr>
    </w:lvl>
    <w:lvl w:ilvl="1" w:tplc="8AB49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C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EE71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8AF7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644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8804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02C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E9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011929"/>
    <w:multiLevelType w:val="singleLevel"/>
    <w:tmpl w:val="CB5AEEF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13">
    <w:nsid w:val="43B96094"/>
    <w:multiLevelType w:val="singleLevel"/>
    <w:tmpl w:val="8E9205D2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4">
    <w:nsid w:val="4D004DAE"/>
    <w:multiLevelType w:val="singleLevel"/>
    <w:tmpl w:val="974A9A70"/>
    <w:lvl w:ilvl="0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</w:rPr>
    </w:lvl>
  </w:abstractNum>
  <w:abstractNum w:abstractNumId="15">
    <w:nsid w:val="716A509E"/>
    <w:multiLevelType w:val="hybridMultilevel"/>
    <w:tmpl w:val="882464D2"/>
    <w:lvl w:ilvl="0" w:tplc="0742B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F94319"/>
    <w:multiLevelType w:val="multilevel"/>
    <w:tmpl w:val="59B634A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40"/>
        </w:tabs>
        <w:ind w:left="354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80"/>
        </w:tabs>
        <w:ind w:left="7080" w:hanging="1440"/>
      </w:pPr>
      <w:rPr>
        <w:rFonts w:ascii="Times New Roman" w:hAnsi="Times New Roman" w:cs="Times New Roman" w:hint="default"/>
      </w:rPr>
    </w:lvl>
  </w:abstractNum>
  <w:abstractNum w:abstractNumId="17">
    <w:nsid w:val="79A44A74"/>
    <w:multiLevelType w:val="hybridMultilevel"/>
    <w:tmpl w:val="18ACF120"/>
    <w:lvl w:ilvl="0" w:tplc="EA0441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166F2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4EE0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2F81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D720B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DBA10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E51E4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53467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1E29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7CC2750E"/>
    <w:multiLevelType w:val="singleLevel"/>
    <w:tmpl w:val="D6702552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59"/>
    <w:rsid w:val="0090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05"/>
      <w:jc w:val="both"/>
      <w:outlineLvl w:val="1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1410" w:hanging="702"/>
      <w:jc w:val="both"/>
    </w:pPr>
    <w:rPr>
      <w:rFonts w:ascii="Arial Narrow" w:hAnsi="Arial Narrow" w:cs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3C59"/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08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3C59"/>
    <w:rPr>
      <w:rFonts w:ascii="Times New Roman" w:hAnsi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705"/>
    </w:pPr>
    <w:rPr>
      <w:rFonts w:ascii="Arial Narrow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3C59"/>
    <w:rPr>
      <w:rFonts w:ascii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3C59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3C59"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5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257</Words>
  <Characters>1466</Characters>
  <Application>Microsoft Office Outlook</Application>
  <DocSecurity>0</DocSecurity>
  <Lines>0</Lines>
  <Paragraphs>0</Paragraphs>
  <ScaleCrop>false</ScaleCrop>
  <Company>Pěkný Unimex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organizačního výboru FISA TOUR 2004</dc:title>
  <dc:subject/>
  <dc:creator>Pavel Pěkný</dc:creator>
  <cp:keywords/>
  <dc:description/>
  <cp:lastModifiedBy>Paroulkovi</cp:lastModifiedBy>
  <cp:revision>2</cp:revision>
  <cp:lastPrinted>2008-03-31T17:30:00Z</cp:lastPrinted>
  <dcterms:created xsi:type="dcterms:W3CDTF">2014-03-27T17:00:00Z</dcterms:created>
  <dcterms:modified xsi:type="dcterms:W3CDTF">2014-03-27T17:00:00Z</dcterms:modified>
</cp:coreProperties>
</file>